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2A3B" w14:textId="77777777" w:rsidR="00C275E2" w:rsidRPr="005E3B22" w:rsidRDefault="00C275E2" w:rsidP="00C275E2">
      <w:pPr>
        <w:pStyle w:val="a3"/>
        <w:kinsoku w:val="0"/>
        <w:overflowPunct w:val="0"/>
        <w:spacing w:before="12"/>
        <w:ind w:left="219"/>
        <w:jc w:val="center"/>
        <w:rPr>
          <w:rFonts w:hAnsi="仿宋" w:cs="宋体"/>
          <w:b/>
          <w:bCs/>
          <w:w w:val="99"/>
          <w:sz w:val="44"/>
          <w:szCs w:val="44"/>
        </w:rPr>
      </w:pPr>
    </w:p>
    <w:p w14:paraId="1635DB86" w14:textId="77777777" w:rsidR="00C275E2" w:rsidRPr="005E3B22" w:rsidRDefault="00C275E2" w:rsidP="00C275E2">
      <w:pPr>
        <w:pStyle w:val="a3"/>
        <w:kinsoku w:val="0"/>
        <w:overflowPunct w:val="0"/>
        <w:spacing w:before="60"/>
        <w:ind w:left="219"/>
        <w:jc w:val="center"/>
        <w:rPr>
          <w:rFonts w:hAnsi="仿宋" w:cs="宋体"/>
          <w:b/>
          <w:bCs/>
          <w:w w:val="99"/>
          <w:sz w:val="44"/>
          <w:szCs w:val="44"/>
        </w:rPr>
      </w:pPr>
      <w:r w:rsidRPr="005E3B22">
        <w:rPr>
          <w:rFonts w:hAnsi="仿宋" w:cs="宋体"/>
          <w:b/>
          <w:bCs/>
          <w:w w:val="99"/>
          <w:sz w:val="44"/>
          <w:szCs w:val="44"/>
        </w:rPr>
        <w:t xml:space="preserve"> </w:t>
      </w:r>
    </w:p>
    <w:p w14:paraId="2B335F19" w14:textId="77777777" w:rsidR="00C275E2" w:rsidRPr="005E3B22" w:rsidRDefault="00C275E2" w:rsidP="00C275E2">
      <w:pPr>
        <w:pStyle w:val="a3"/>
        <w:kinsoku w:val="0"/>
        <w:overflowPunct w:val="0"/>
        <w:spacing w:before="61"/>
        <w:ind w:left="219"/>
        <w:jc w:val="center"/>
        <w:rPr>
          <w:rFonts w:hAnsi="仿宋" w:cs="宋体"/>
          <w:b/>
          <w:bCs/>
          <w:w w:val="99"/>
          <w:sz w:val="44"/>
          <w:szCs w:val="44"/>
        </w:rPr>
      </w:pPr>
      <w:r w:rsidRPr="005E3B22">
        <w:rPr>
          <w:rFonts w:hAnsi="仿宋" w:cs="宋体"/>
          <w:b/>
          <w:bCs/>
          <w:w w:val="99"/>
          <w:sz w:val="44"/>
          <w:szCs w:val="44"/>
        </w:rPr>
        <w:t xml:space="preserve"> </w:t>
      </w:r>
    </w:p>
    <w:p w14:paraId="6CD41D7E" w14:textId="77777777" w:rsidR="00C275E2" w:rsidRPr="005E3B22" w:rsidRDefault="00C275E2" w:rsidP="00C275E2">
      <w:pPr>
        <w:pStyle w:val="a3"/>
        <w:kinsoku w:val="0"/>
        <w:overflowPunct w:val="0"/>
        <w:spacing w:before="60"/>
        <w:ind w:left="506" w:right="287"/>
        <w:jc w:val="center"/>
        <w:rPr>
          <w:rFonts w:hAnsi="仿宋" w:cs="宋体"/>
          <w:b/>
          <w:bCs/>
          <w:w w:val="99"/>
          <w:sz w:val="44"/>
          <w:szCs w:val="44"/>
        </w:rPr>
      </w:pPr>
      <w:r w:rsidRPr="00406EA0">
        <w:rPr>
          <w:rFonts w:hAnsi="仿宋" w:cs="宋体" w:hint="eastAsia"/>
          <w:b/>
          <w:bCs/>
          <w:sz w:val="44"/>
          <w:szCs w:val="44"/>
        </w:rPr>
        <w:t>四川省生态环境监测总站生态质量监测仪器设备采购项目</w:t>
      </w:r>
      <w:r w:rsidRPr="005E3B22">
        <w:rPr>
          <w:rFonts w:hAnsi="仿宋" w:cs="宋体"/>
          <w:b/>
          <w:bCs/>
          <w:w w:val="99"/>
          <w:sz w:val="44"/>
          <w:szCs w:val="44"/>
        </w:rPr>
        <w:t xml:space="preserve"> </w:t>
      </w:r>
    </w:p>
    <w:p w14:paraId="207C5BB1" w14:textId="77777777" w:rsidR="00C275E2" w:rsidRPr="005E3B22" w:rsidRDefault="00C275E2" w:rsidP="00C275E2">
      <w:pPr>
        <w:pStyle w:val="a3"/>
        <w:kinsoku w:val="0"/>
        <w:overflowPunct w:val="0"/>
        <w:spacing w:before="109"/>
        <w:ind w:left="0" w:right="2463"/>
        <w:jc w:val="center"/>
        <w:rPr>
          <w:rFonts w:hAnsi="仿宋" w:cs="宋体"/>
          <w:b/>
          <w:bCs/>
          <w:w w:val="99"/>
          <w:sz w:val="110"/>
          <w:szCs w:val="110"/>
        </w:rPr>
      </w:pPr>
      <w:r w:rsidRPr="005E3B22">
        <w:rPr>
          <w:rFonts w:hAnsi="仿宋" w:cs="宋体"/>
          <w:b/>
          <w:bCs/>
          <w:w w:val="99"/>
          <w:sz w:val="110"/>
          <w:szCs w:val="110"/>
        </w:rPr>
        <w:t xml:space="preserve"> </w:t>
      </w:r>
    </w:p>
    <w:p w14:paraId="5DD664F3" w14:textId="77777777" w:rsidR="00C275E2" w:rsidRPr="005E3B22" w:rsidRDefault="00C275E2" w:rsidP="00C275E2">
      <w:pPr>
        <w:pStyle w:val="a3"/>
        <w:kinsoku w:val="0"/>
        <w:overflowPunct w:val="0"/>
        <w:spacing w:before="1"/>
        <w:ind w:left="0"/>
        <w:rPr>
          <w:rFonts w:hAnsi="仿宋" w:cs="宋体"/>
          <w:b/>
          <w:bCs/>
          <w:sz w:val="16"/>
          <w:szCs w:val="16"/>
        </w:rPr>
      </w:pPr>
    </w:p>
    <w:p w14:paraId="04EB9B58" w14:textId="77777777" w:rsidR="00C275E2" w:rsidRPr="005E3B22" w:rsidRDefault="00C275E2" w:rsidP="00C275E2">
      <w:pPr>
        <w:pStyle w:val="a3"/>
        <w:kinsoku w:val="0"/>
        <w:overflowPunct w:val="0"/>
        <w:spacing w:line="1354" w:lineRule="exact"/>
        <w:ind w:left="284" w:right="287"/>
        <w:jc w:val="center"/>
        <w:rPr>
          <w:rFonts w:hAnsi="仿宋" w:cs="宋体"/>
          <w:b/>
          <w:bCs/>
          <w:w w:val="99"/>
          <w:sz w:val="110"/>
          <w:szCs w:val="110"/>
        </w:rPr>
      </w:pPr>
      <w:r w:rsidRPr="005E3B22">
        <w:rPr>
          <w:rFonts w:hAnsi="仿宋" w:cs="宋体" w:hint="eastAsia"/>
          <w:b/>
          <w:bCs/>
          <w:sz w:val="110"/>
          <w:szCs w:val="110"/>
        </w:rPr>
        <w:t>比</w:t>
      </w:r>
      <w:r w:rsidRPr="005E3B22">
        <w:rPr>
          <w:rFonts w:hAnsi="仿宋" w:cs="宋体"/>
          <w:b/>
          <w:bCs/>
          <w:w w:val="99"/>
          <w:sz w:val="110"/>
          <w:szCs w:val="110"/>
        </w:rPr>
        <w:t xml:space="preserve"> </w:t>
      </w:r>
    </w:p>
    <w:p w14:paraId="5DB32302" w14:textId="77777777" w:rsidR="00C275E2" w:rsidRPr="005E3B22" w:rsidRDefault="00C275E2" w:rsidP="00C275E2">
      <w:pPr>
        <w:pStyle w:val="a3"/>
        <w:kinsoku w:val="0"/>
        <w:overflowPunct w:val="0"/>
        <w:spacing w:before="151" w:line="266" w:lineRule="auto"/>
        <w:ind w:left="4501" w:right="4504"/>
        <w:jc w:val="both"/>
        <w:rPr>
          <w:rFonts w:hAnsi="仿宋" w:cs="宋体"/>
          <w:b/>
          <w:bCs/>
          <w:w w:val="95"/>
          <w:sz w:val="110"/>
          <w:szCs w:val="110"/>
        </w:rPr>
      </w:pPr>
      <w:r w:rsidRPr="005E3B22">
        <w:rPr>
          <w:rFonts w:hAnsi="仿宋" w:cs="宋体" w:hint="eastAsia"/>
          <w:b/>
          <w:bCs/>
          <w:w w:val="95"/>
          <w:sz w:val="110"/>
          <w:szCs w:val="110"/>
        </w:rPr>
        <w:t>选文件</w:t>
      </w:r>
    </w:p>
    <w:p w14:paraId="3C52EBBA" w14:textId="77777777" w:rsidR="00C275E2" w:rsidRPr="005E3B22" w:rsidRDefault="00C275E2" w:rsidP="00C275E2">
      <w:pPr>
        <w:pStyle w:val="a3"/>
        <w:kinsoku w:val="0"/>
        <w:overflowPunct w:val="0"/>
        <w:spacing w:before="8"/>
        <w:ind w:left="0"/>
        <w:rPr>
          <w:rFonts w:hAnsi="仿宋" w:cs="宋体"/>
          <w:b/>
          <w:bCs/>
          <w:sz w:val="98"/>
          <w:szCs w:val="98"/>
        </w:rPr>
      </w:pPr>
    </w:p>
    <w:p w14:paraId="542A1CE7" w14:textId="77777777" w:rsidR="00C275E2" w:rsidRPr="005E3B22" w:rsidRDefault="00C275E2" w:rsidP="00C275E2">
      <w:pPr>
        <w:pStyle w:val="1"/>
        <w:kinsoku w:val="0"/>
        <w:overflowPunct w:val="0"/>
        <w:spacing w:before="0"/>
        <w:ind w:left="436"/>
        <w:rPr>
          <w:rFonts w:hAnsi="仿宋" w:cs="宋体"/>
          <w:w w:val="99"/>
          <w:sz w:val="30"/>
          <w:szCs w:val="30"/>
        </w:rPr>
      </w:pPr>
      <w:r w:rsidRPr="005E3B22">
        <w:rPr>
          <w:rFonts w:hAnsi="仿宋" w:cs="宋体" w:hint="eastAsia"/>
        </w:rPr>
        <w:t>四川省生态环境监测总站</w:t>
      </w:r>
      <w:r w:rsidRPr="005E3B22">
        <w:rPr>
          <w:rFonts w:hAnsi="仿宋" w:cs="宋体"/>
          <w:w w:val="99"/>
          <w:sz w:val="30"/>
          <w:szCs w:val="30"/>
        </w:rPr>
        <w:t xml:space="preserve"> </w:t>
      </w:r>
    </w:p>
    <w:p w14:paraId="6EA3BE0E" w14:textId="77777777" w:rsidR="00C275E2" w:rsidRPr="005E3B22" w:rsidRDefault="00C275E2" w:rsidP="00C275E2">
      <w:pPr>
        <w:pStyle w:val="a3"/>
        <w:kinsoku w:val="0"/>
        <w:overflowPunct w:val="0"/>
        <w:spacing w:before="214"/>
        <w:ind w:left="287" w:right="287"/>
        <w:jc w:val="center"/>
        <w:rPr>
          <w:rFonts w:hAnsi="仿宋" w:cs="宋体"/>
          <w:b/>
          <w:bCs/>
          <w:sz w:val="32"/>
          <w:szCs w:val="32"/>
        </w:rPr>
      </w:pPr>
      <w:r w:rsidRPr="00406EA0">
        <w:rPr>
          <w:rFonts w:hAnsi="仿宋" w:cs="Times New Roman"/>
          <w:b/>
          <w:bCs/>
          <w:sz w:val="32"/>
          <w:szCs w:val="32"/>
        </w:rPr>
        <w:t xml:space="preserve">2023 </w:t>
      </w:r>
      <w:r w:rsidRPr="00406EA0">
        <w:rPr>
          <w:rFonts w:hAnsi="仿宋" w:cs="宋体" w:hint="eastAsia"/>
          <w:b/>
          <w:bCs/>
          <w:sz w:val="32"/>
          <w:szCs w:val="32"/>
        </w:rPr>
        <w:t>年</w:t>
      </w:r>
      <w:r w:rsidRPr="00406EA0">
        <w:rPr>
          <w:rFonts w:hAnsi="仿宋" w:cs="宋体"/>
          <w:b/>
          <w:bCs/>
          <w:sz w:val="32"/>
          <w:szCs w:val="32"/>
        </w:rPr>
        <w:t xml:space="preserve"> </w:t>
      </w:r>
      <w:r w:rsidRPr="00406EA0">
        <w:rPr>
          <w:rFonts w:hAnsi="仿宋" w:cs="Times New Roman"/>
          <w:b/>
          <w:bCs/>
          <w:sz w:val="32"/>
          <w:szCs w:val="32"/>
        </w:rPr>
        <w:t xml:space="preserve">9 </w:t>
      </w:r>
      <w:r w:rsidRPr="00406EA0">
        <w:rPr>
          <w:rFonts w:hAnsi="仿宋" w:cs="宋体" w:hint="eastAsia"/>
          <w:b/>
          <w:bCs/>
          <w:sz w:val="32"/>
          <w:szCs w:val="32"/>
        </w:rPr>
        <w:t>月</w:t>
      </w:r>
    </w:p>
    <w:p w14:paraId="1ABF0DC2" w14:textId="77777777" w:rsidR="00C275E2" w:rsidRPr="005E3B22" w:rsidRDefault="00C275E2" w:rsidP="00C275E2">
      <w:pPr>
        <w:pStyle w:val="a3"/>
        <w:kinsoku w:val="0"/>
        <w:overflowPunct w:val="0"/>
        <w:spacing w:before="214"/>
        <w:ind w:left="287" w:right="287"/>
        <w:jc w:val="center"/>
        <w:rPr>
          <w:rFonts w:hAnsi="仿宋" w:cs="宋体"/>
          <w:b/>
          <w:bCs/>
          <w:sz w:val="32"/>
          <w:szCs w:val="32"/>
        </w:rPr>
        <w:sectPr w:rsidR="00C275E2" w:rsidRPr="005E3B22" w:rsidSect="00C275E2">
          <w:pgSz w:w="11910" w:h="16840"/>
          <w:pgMar w:top="1440" w:right="900" w:bottom="280" w:left="900" w:header="720" w:footer="720" w:gutter="0"/>
          <w:cols w:space="720"/>
          <w:noEndnote/>
        </w:sectPr>
      </w:pPr>
    </w:p>
    <w:p w14:paraId="1F8B0F76" w14:textId="77777777" w:rsidR="00F93779" w:rsidRDefault="00F93779" w:rsidP="00F93779">
      <w:pPr>
        <w:pStyle w:val="a3"/>
        <w:kinsoku w:val="0"/>
        <w:overflowPunct w:val="0"/>
        <w:spacing w:before="29" w:line="364" w:lineRule="auto"/>
        <w:ind w:left="4570" w:right="1039" w:hanging="3534"/>
        <w:rPr>
          <w:rFonts w:ascii="宋体" w:eastAsia="宋体" w:cs="宋体"/>
          <w:b/>
          <w:bCs/>
          <w:w w:val="98"/>
          <w:sz w:val="32"/>
          <w:szCs w:val="32"/>
        </w:rPr>
      </w:pPr>
      <w:r>
        <w:rPr>
          <w:rFonts w:hint="eastAsia"/>
          <w:b/>
          <w:bCs/>
          <w:sz w:val="32"/>
          <w:szCs w:val="32"/>
        </w:rPr>
        <w:lastRenderedPageBreak/>
        <w:t>第一章</w:t>
      </w:r>
      <w:r>
        <w:rPr>
          <w:b/>
          <w:bCs/>
          <w:sz w:val="32"/>
          <w:szCs w:val="32"/>
        </w:rPr>
        <w:t xml:space="preserve"> </w:t>
      </w:r>
      <w:r>
        <w:rPr>
          <w:rFonts w:hint="eastAsia"/>
          <w:b/>
          <w:bCs/>
          <w:sz w:val="32"/>
          <w:szCs w:val="32"/>
        </w:rPr>
        <w:t>投标人和投标产品的资格、资质性及其他类似效力要求</w:t>
      </w:r>
      <w:r>
        <w:rPr>
          <w:rFonts w:ascii="宋体" w:eastAsia="宋体" w:cs="宋体"/>
          <w:b/>
          <w:bCs/>
          <w:w w:val="98"/>
          <w:sz w:val="32"/>
          <w:szCs w:val="32"/>
        </w:rPr>
        <w:t xml:space="preserve"> </w:t>
      </w:r>
    </w:p>
    <w:p w14:paraId="34DCDE2F" w14:textId="77777777" w:rsidR="00F93779" w:rsidRDefault="00F93779" w:rsidP="00F93779">
      <w:pPr>
        <w:pStyle w:val="2"/>
        <w:kinsoku w:val="0"/>
        <w:overflowPunct w:val="0"/>
        <w:spacing w:before="30"/>
        <w:rPr>
          <w:rFonts w:ascii="宋体" w:eastAsia="宋体" w:cs="宋体"/>
        </w:rPr>
      </w:pPr>
      <w:r>
        <w:rPr>
          <w:rFonts w:ascii="宋体" w:eastAsia="宋体" w:cs="宋体" w:hint="eastAsia"/>
        </w:rPr>
        <w:t>一、投标人资格、资质性及其他类似效力要求</w:t>
      </w:r>
    </w:p>
    <w:p w14:paraId="18449362" w14:textId="77777777" w:rsidR="00F93779" w:rsidRDefault="00F93779" w:rsidP="00F93779">
      <w:pPr>
        <w:pStyle w:val="a3"/>
        <w:kinsoku w:val="0"/>
        <w:overflowPunct w:val="0"/>
        <w:spacing w:before="186"/>
        <w:ind w:left="1459"/>
      </w:pPr>
      <w:r>
        <w:rPr>
          <w:rFonts w:ascii="Times New Roman" w:eastAsiaTheme="minorEastAsia" w:cs="Times New Roman"/>
        </w:rPr>
        <w:t>1</w:t>
      </w:r>
      <w:r>
        <w:rPr>
          <w:rFonts w:hint="eastAsia"/>
        </w:rPr>
        <w:t>、具有独立承担民事责任的能力；</w:t>
      </w:r>
    </w:p>
    <w:p w14:paraId="19D6D612" w14:textId="77777777" w:rsidR="00F93779" w:rsidRDefault="00F93779" w:rsidP="00F93779">
      <w:pPr>
        <w:pStyle w:val="a3"/>
        <w:kinsoku w:val="0"/>
        <w:overflowPunct w:val="0"/>
        <w:spacing w:before="61"/>
        <w:ind w:left="1459"/>
        <w:rPr>
          <w:spacing w:val="-3"/>
        </w:rPr>
      </w:pPr>
      <w:r>
        <w:rPr>
          <w:rFonts w:ascii="Times New Roman" w:eastAsiaTheme="minorEastAsia" w:cs="Times New Roman"/>
          <w:spacing w:val="-1"/>
        </w:rPr>
        <w:t>2</w:t>
      </w:r>
      <w:r>
        <w:rPr>
          <w:rFonts w:hint="eastAsia"/>
          <w:spacing w:val="-3"/>
        </w:rPr>
        <w:t>、具有良好的商业信誉和健全的财务会计制度；</w:t>
      </w:r>
    </w:p>
    <w:p w14:paraId="61DF1E3E" w14:textId="77777777" w:rsidR="00F93779" w:rsidRDefault="00F93779" w:rsidP="00F93779">
      <w:pPr>
        <w:pStyle w:val="a3"/>
        <w:kinsoku w:val="0"/>
        <w:overflowPunct w:val="0"/>
        <w:spacing w:before="61"/>
        <w:ind w:left="1459"/>
        <w:rPr>
          <w:spacing w:val="-3"/>
        </w:rPr>
      </w:pPr>
      <w:r>
        <w:rPr>
          <w:rFonts w:ascii="Times New Roman" w:eastAsiaTheme="minorEastAsia" w:cs="Times New Roman"/>
          <w:spacing w:val="-1"/>
        </w:rPr>
        <w:t>3</w:t>
      </w:r>
      <w:r>
        <w:rPr>
          <w:rFonts w:hint="eastAsia"/>
          <w:spacing w:val="-3"/>
        </w:rPr>
        <w:t>、具有履行合同所必需的设备和专业技术能力；</w:t>
      </w:r>
    </w:p>
    <w:p w14:paraId="47982915" w14:textId="77777777" w:rsidR="00F93779" w:rsidRDefault="00F93779" w:rsidP="00F93779">
      <w:pPr>
        <w:pStyle w:val="a3"/>
        <w:kinsoku w:val="0"/>
        <w:overflowPunct w:val="0"/>
        <w:spacing w:before="62"/>
        <w:ind w:left="1459"/>
      </w:pPr>
      <w:r>
        <w:rPr>
          <w:rFonts w:ascii="Times New Roman" w:eastAsiaTheme="minorEastAsia" w:cs="Times New Roman"/>
        </w:rPr>
        <w:t>4</w:t>
      </w:r>
      <w:r>
        <w:rPr>
          <w:rFonts w:hint="eastAsia"/>
        </w:rPr>
        <w:t>、具有依法缴纳税收和社会保障资金的良好记录；</w:t>
      </w:r>
    </w:p>
    <w:p w14:paraId="336CEE6F" w14:textId="77777777" w:rsidR="00F93779" w:rsidRDefault="00F93779" w:rsidP="00F93779">
      <w:pPr>
        <w:pStyle w:val="a3"/>
        <w:kinsoku w:val="0"/>
        <w:overflowPunct w:val="0"/>
        <w:spacing w:before="61" w:line="280" w:lineRule="auto"/>
        <w:ind w:right="892" w:firstLine="559"/>
        <w:jc w:val="both"/>
        <w:rPr>
          <w:spacing w:val="-9"/>
        </w:rPr>
      </w:pPr>
      <w:r>
        <w:rPr>
          <w:rFonts w:ascii="Times New Roman" w:eastAsiaTheme="minorEastAsia" w:cs="Times New Roman"/>
        </w:rPr>
        <w:t>5</w:t>
      </w:r>
      <w:r>
        <w:rPr>
          <w:rFonts w:hint="eastAsia"/>
        </w:rPr>
        <w:t>、参加本次政府采购活动前三年内，在经营活动中没有重大违法记录（</w:t>
      </w:r>
      <w:r>
        <w:rPr>
          <w:rFonts w:ascii="Times New Roman" w:cs="Times New Roman"/>
        </w:rPr>
        <w:t>1</w:t>
      </w:r>
      <w:r>
        <w:rPr>
          <w:rFonts w:hint="eastAsia"/>
          <w:spacing w:val="-1"/>
        </w:rPr>
        <w:t>、所称重大违法记录，是指供应商因违法经营受到刑事处</w:t>
      </w:r>
      <w:r>
        <w:rPr>
          <w:rFonts w:hint="eastAsia"/>
          <w:spacing w:val="-11"/>
        </w:rPr>
        <w:t>罚或者责令停产停业、吊销许可证或者执照、较大数额罚款等行政处罚。</w:t>
      </w:r>
      <w:r>
        <w:rPr>
          <w:rFonts w:ascii="Times New Roman" w:cs="Times New Roman"/>
          <w:spacing w:val="-11"/>
        </w:rPr>
        <w:t>2</w:t>
      </w:r>
      <w:r>
        <w:rPr>
          <w:rFonts w:hint="eastAsia"/>
          <w:spacing w:val="-12"/>
        </w:rPr>
        <w:t>、本项目确定供应商重大违法记录中较大数额罚款的金额标准</w:t>
      </w:r>
      <w:r>
        <w:rPr>
          <w:rFonts w:hint="eastAsia"/>
          <w:spacing w:val="-13"/>
        </w:rPr>
        <w:t>为：《中华人民共和国政府采购法实施条例》第十九条第一款规定的</w:t>
      </w:r>
      <w:r>
        <w:rPr>
          <w:rFonts w:ascii="Times New Roman" w:cs="Times New Roman"/>
          <w:spacing w:val="-5"/>
        </w:rPr>
        <w:t>“</w:t>
      </w:r>
      <w:r>
        <w:rPr>
          <w:rFonts w:hint="eastAsia"/>
        </w:rPr>
        <w:t>较大数额罚款</w:t>
      </w:r>
      <w:r>
        <w:rPr>
          <w:rFonts w:ascii="Times New Roman" w:cs="Times New Roman"/>
          <w:spacing w:val="-3"/>
        </w:rPr>
        <w:t>”</w:t>
      </w:r>
      <w:r>
        <w:rPr>
          <w:rFonts w:hint="eastAsia"/>
          <w:spacing w:val="-17"/>
        </w:rPr>
        <w:t>认定为</w:t>
      </w:r>
      <w:r>
        <w:rPr>
          <w:spacing w:val="-17"/>
        </w:rPr>
        <w:t xml:space="preserve"> </w:t>
      </w:r>
      <w:r>
        <w:rPr>
          <w:rFonts w:ascii="Times New Roman" w:cs="Times New Roman"/>
        </w:rPr>
        <w:t xml:space="preserve">200 </w:t>
      </w:r>
      <w:r>
        <w:rPr>
          <w:rFonts w:hint="eastAsia"/>
          <w:spacing w:val="-9"/>
        </w:rPr>
        <w:t>万元以上的罚款，法律、行政法规以及国</w:t>
      </w:r>
    </w:p>
    <w:p w14:paraId="7503F010" w14:textId="77777777" w:rsidR="00F93779" w:rsidRDefault="00F93779" w:rsidP="00F93779">
      <w:pPr>
        <w:pStyle w:val="a3"/>
        <w:kinsoku w:val="0"/>
        <w:overflowPunct w:val="0"/>
        <w:spacing w:before="2" w:line="280" w:lineRule="auto"/>
        <w:ind w:right="896"/>
        <w:jc w:val="both"/>
      </w:pPr>
      <w:r>
        <w:rPr>
          <w:rFonts w:hint="eastAsia"/>
        </w:rPr>
        <w:t>务院有关部门明确规定相关领域</w:t>
      </w:r>
      <w:r>
        <w:rPr>
          <w:rFonts w:ascii="Times New Roman" w:cs="Times New Roman"/>
          <w:spacing w:val="-3"/>
        </w:rPr>
        <w:t>“</w:t>
      </w:r>
      <w:r>
        <w:rPr>
          <w:rFonts w:hint="eastAsia"/>
        </w:rPr>
        <w:t>较大数额罚款</w:t>
      </w:r>
      <w:r>
        <w:rPr>
          <w:rFonts w:ascii="Times New Roman" w:cs="Times New Roman"/>
        </w:rPr>
        <w:t>”</w:t>
      </w:r>
      <w:r>
        <w:rPr>
          <w:rFonts w:hint="eastAsia"/>
          <w:spacing w:val="5"/>
        </w:rPr>
        <w:t>标准高于</w:t>
      </w:r>
      <w:r>
        <w:rPr>
          <w:spacing w:val="5"/>
        </w:rPr>
        <w:t xml:space="preserve"> </w:t>
      </w:r>
      <w:r>
        <w:rPr>
          <w:rFonts w:ascii="Times New Roman" w:cs="Times New Roman"/>
        </w:rPr>
        <w:t xml:space="preserve">200 </w:t>
      </w:r>
      <w:r>
        <w:rPr>
          <w:rFonts w:hint="eastAsia"/>
        </w:rPr>
        <w:t>万元</w:t>
      </w:r>
      <w:r>
        <w:rPr>
          <w:rFonts w:hint="eastAsia"/>
          <w:spacing w:val="-22"/>
        </w:rPr>
        <w:t>的，从其规定。</w:t>
      </w:r>
      <w:r>
        <w:rPr>
          <w:rFonts w:hint="eastAsia"/>
          <w:spacing w:val="-142"/>
        </w:rPr>
        <w:t>）</w:t>
      </w:r>
      <w:r>
        <w:rPr>
          <w:rFonts w:hint="eastAsia"/>
        </w:rPr>
        <w:t>；</w:t>
      </w:r>
    </w:p>
    <w:p w14:paraId="331D8A8D" w14:textId="77777777" w:rsidR="00F93779" w:rsidRDefault="00F93779" w:rsidP="00F93779">
      <w:pPr>
        <w:pStyle w:val="a3"/>
        <w:kinsoku w:val="0"/>
        <w:overflowPunct w:val="0"/>
        <w:spacing w:before="1"/>
        <w:ind w:left="1459"/>
      </w:pPr>
      <w:r>
        <w:rPr>
          <w:rFonts w:ascii="Times New Roman" w:eastAsiaTheme="minorEastAsia" w:cs="Times New Roman"/>
        </w:rPr>
        <w:t>6</w:t>
      </w:r>
      <w:r>
        <w:rPr>
          <w:rFonts w:hint="eastAsia"/>
        </w:rPr>
        <w:t>、法律、行政法规规定的其他条件；</w:t>
      </w:r>
    </w:p>
    <w:p w14:paraId="0F591D11" w14:textId="77777777" w:rsidR="00F93779" w:rsidRDefault="00F93779" w:rsidP="00F93779">
      <w:pPr>
        <w:pStyle w:val="a3"/>
        <w:kinsoku w:val="0"/>
        <w:overflowPunct w:val="0"/>
        <w:spacing w:before="61" w:line="280" w:lineRule="auto"/>
        <w:ind w:right="893" w:firstLine="559"/>
        <w:jc w:val="both"/>
        <w:rPr>
          <w:spacing w:val="-3"/>
        </w:rPr>
      </w:pPr>
      <w:r>
        <w:rPr>
          <w:rFonts w:ascii="Times New Roman" w:eastAsiaTheme="minorEastAsia" w:cs="Times New Roman"/>
        </w:rPr>
        <w:t>7</w:t>
      </w:r>
      <w:r>
        <w:rPr>
          <w:rFonts w:hint="eastAsia"/>
        </w:rPr>
        <w:t>、截止至投标截止时间当日，近三年内未被国家财政部指定的</w:t>
      </w:r>
      <w:r>
        <w:rPr>
          <w:rFonts w:hint="eastAsia"/>
          <w:spacing w:val="-14"/>
        </w:rPr>
        <w:t>“信用中国”网站</w:t>
      </w:r>
      <w:r>
        <w:rPr>
          <w:rFonts w:hint="eastAsia"/>
          <w:spacing w:val="-3"/>
        </w:rPr>
        <w:t>（</w:t>
      </w:r>
      <w:r>
        <w:rPr>
          <w:rFonts w:hint="eastAsia"/>
          <w:spacing w:val="-12"/>
        </w:rPr>
        <w:t>网址为：</w:t>
      </w:r>
      <w:hyperlink r:id="rId7" w:history="1">
        <w:r>
          <w:rPr>
            <w:rFonts w:ascii="Times New Roman" w:cs="Times New Roman"/>
            <w:spacing w:val="-2"/>
          </w:rPr>
          <w:t>ht</w:t>
        </w:r>
        <w:r>
          <w:rPr>
            <w:rFonts w:ascii="Times New Roman" w:cs="Times New Roman"/>
          </w:rPr>
          <w:t>t</w:t>
        </w:r>
        <w:r>
          <w:rPr>
            <w:rFonts w:ascii="Times New Roman" w:cs="Times New Roman"/>
            <w:spacing w:val="-2"/>
          </w:rPr>
          <w:t>p:</w:t>
        </w:r>
        <w:r>
          <w:rPr>
            <w:rFonts w:ascii="Times New Roman" w:cs="Times New Roman"/>
          </w:rPr>
          <w:t>//</w:t>
        </w:r>
        <w:r>
          <w:rPr>
            <w:rFonts w:ascii="Times New Roman" w:cs="Times New Roman"/>
            <w:spacing w:val="-2"/>
          </w:rPr>
          <w:t>ww</w:t>
        </w:r>
        <w:r>
          <w:rPr>
            <w:rFonts w:ascii="Times New Roman" w:cs="Times New Roman"/>
            <w:spacing w:val="-21"/>
          </w:rPr>
          <w:t>w</w:t>
        </w:r>
        <w:r>
          <w:rPr>
            <w:rFonts w:ascii="Times New Roman" w:cs="Times New Roman"/>
          </w:rPr>
          <w:t>.cre</w:t>
        </w:r>
        <w:r>
          <w:rPr>
            <w:rFonts w:ascii="Times New Roman" w:cs="Times New Roman"/>
            <w:spacing w:val="-2"/>
          </w:rPr>
          <w:t>d</w:t>
        </w:r>
        <w:r>
          <w:rPr>
            <w:rFonts w:ascii="Times New Roman" w:cs="Times New Roman"/>
          </w:rPr>
          <w:t>i</w:t>
        </w:r>
        <w:r>
          <w:rPr>
            <w:rFonts w:ascii="Times New Roman" w:cs="Times New Roman"/>
            <w:spacing w:val="-2"/>
          </w:rPr>
          <w:t>t</w:t>
        </w:r>
        <w:r>
          <w:rPr>
            <w:rFonts w:ascii="Times New Roman" w:cs="Times New Roman"/>
          </w:rPr>
          <w:t>c</w:t>
        </w:r>
        <w:r>
          <w:rPr>
            <w:rFonts w:ascii="Times New Roman" w:cs="Times New Roman"/>
            <w:spacing w:val="-2"/>
          </w:rPr>
          <w:t>hi</w:t>
        </w:r>
        <w:r>
          <w:rPr>
            <w:rFonts w:ascii="Times New Roman" w:cs="Times New Roman"/>
          </w:rPr>
          <w:t>na.</w:t>
        </w:r>
        <w:r>
          <w:rPr>
            <w:rFonts w:ascii="Times New Roman" w:cs="Times New Roman"/>
            <w:spacing w:val="-2"/>
          </w:rPr>
          <w:t>g</w:t>
        </w:r>
        <w:r>
          <w:rPr>
            <w:rFonts w:ascii="Times New Roman" w:cs="Times New Roman"/>
          </w:rPr>
          <w:t>o</w:t>
        </w:r>
        <w:r>
          <w:rPr>
            <w:rFonts w:ascii="Times New Roman" w:cs="Times New Roman"/>
            <w:spacing w:val="-18"/>
          </w:rPr>
          <w:t>v</w:t>
        </w:r>
        <w:r>
          <w:rPr>
            <w:rFonts w:ascii="Times New Roman" w:cs="Times New Roman"/>
          </w:rPr>
          <w:t>.</w:t>
        </w:r>
        <w:r>
          <w:rPr>
            <w:rFonts w:ascii="Times New Roman" w:cs="Times New Roman"/>
            <w:spacing w:val="-3"/>
          </w:rPr>
          <w:t>c</w:t>
        </w:r>
        <w:r>
          <w:rPr>
            <w:rFonts w:ascii="Times New Roman" w:cs="Times New Roman"/>
          </w:rPr>
          <w:t>n</w:t>
        </w:r>
        <w:r>
          <w:rPr>
            <w:rFonts w:ascii="Times New Roman" w:cs="Times New Roman"/>
            <w:spacing w:val="1"/>
          </w:rPr>
          <w:t>/</w:t>
        </w:r>
      </w:hyperlink>
      <w:r>
        <w:rPr>
          <w:rFonts w:hint="eastAsia"/>
          <w:spacing w:val="-142"/>
        </w:rPr>
        <w:t>）</w:t>
      </w:r>
      <w:r>
        <w:rPr>
          <w:rFonts w:hint="eastAsia"/>
          <w:spacing w:val="-39"/>
        </w:rPr>
        <w:t>、“中国政</w:t>
      </w:r>
      <w:r>
        <w:rPr>
          <w:rFonts w:hint="eastAsia"/>
          <w:spacing w:val="-30"/>
        </w:rPr>
        <w:t>府采购网</w:t>
      </w:r>
      <w:r>
        <w:rPr>
          <w:rFonts w:hint="eastAsia"/>
          <w:spacing w:val="-245"/>
        </w:rPr>
        <w:t>”</w:t>
      </w:r>
      <w:r>
        <w:rPr>
          <w:rFonts w:hint="eastAsia"/>
        </w:rPr>
        <w:t>（</w:t>
      </w:r>
      <w:r>
        <w:rPr>
          <w:spacing w:val="-73"/>
        </w:rPr>
        <w:t xml:space="preserve"> </w:t>
      </w:r>
      <w:hyperlink r:id="rId8" w:history="1">
        <w:r>
          <w:rPr>
            <w:rFonts w:ascii="Times New Roman" w:cs="Times New Roman"/>
            <w:spacing w:val="-2"/>
          </w:rPr>
          <w:t>h</w:t>
        </w:r>
        <w:r>
          <w:rPr>
            <w:rFonts w:ascii="Times New Roman" w:cs="Times New Roman"/>
          </w:rPr>
          <w:t>t</w:t>
        </w:r>
        <w:r>
          <w:rPr>
            <w:rFonts w:ascii="Times New Roman" w:cs="Times New Roman"/>
            <w:spacing w:val="-2"/>
          </w:rPr>
          <w:t>t</w:t>
        </w:r>
        <w:r>
          <w:rPr>
            <w:rFonts w:ascii="Times New Roman" w:cs="Times New Roman"/>
          </w:rPr>
          <w:t>p</w:t>
        </w:r>
        <w:r>
          <w:rPr>
            <w:rFonts w:ascii="Times New Roman" w:cs="Times New Roman"/>
            <w:spacing w:val="-2"/>
          </w:rPr>
          <w:t>:/</w:t>
        </w:r>
        <w:r>
          <w:rPr>
            <w:rFonts w:ascii="Times New Roman" w:cs="Times New Roman"/>
          </w:rPr>
          <w:t>/</w:t>
        </w:r>
        <w:r>
          <w:rPr>
            <w:rFonts w:ascii="Times New Roman" w:cs="Times New Roman"/>
            <w:spacing w:val="-2"/>
          </w:rPr>
          <w:t>ww</w:t>
        </w:r>
        <w:r>
          <w:rPr>
            <w:rFonts w:ascii="Times New Roman" w:cs="Times New Roman"/>
            <w:spacing w:val="-21"/>
          </w:rPr>
          <w:t>w</w:t>
        </w:r>
        <w:r>
          <w:rPr>
            <w:rFonts w:ascii="Times New Roman" w:cs="Times New Roman"/>
          </w:rPr>
          <w:t>.ccgp.</w:t>
        </w:r>
        <w:r>
          <w:rPr>
            <w:rFonts w:ascii="Times New Roman" w:cs="Times New Roman"/>
            <w:spacing w:val="-2"/>
          </w:rPr>
          <w:t>g</w:t>
        </w:r>
        <w:r>
          <w:rPr>
            <w:rFonts w:ascii="Times New Roman" w:cs="Times New Roman"/>
          </w:rPr>
          <w:t>o</w:t>
        </w:r>
        <w:r>
          <w:rPr>
            <w:rFonts w:ascii="Times New Roman" w:cs="Times New Roman"/>
            <w:spacing w:val="-18"/>
          </w:rPr>
          <w:t>v</w:t>
        </w:r>
        <w:r>
          <w:rPr>
            <w:rFonts w:ascii="Times New Roman" w:cs="Times New Roman"/>
          </w:rPr>
          <w:t>.</w:t>
        </w:r>
        <w:r>
          <w:rPr>
            <w:rFonts w:ascii="Times New Roman" w:cs="Times New Roman"/>
            <w:spacing w:val="-3"/>
          </w:rPr>
          <w:t>c</w:t>
        </w:r>
        <w:r>
          <w:rPr>
            <w:rFonts w:ascii="Times New Roman" w:cs="Times New Roman"/>
          </w:rPr>
          <w:t>n</w:t>
        </w:r>
        <w:r>
          <w:rPr>
            <w:rFonts w:ascii="Times New Roman" w:cs="Times New Roman"/>
            <w:spacing w:val="-2"/>
          </w:rPr>
          <w:t>/</w:t>
        </w:r>
        <w:r>
          <w:rPr>
            <w:rFonts w:ascii="Times New Roman" w:cs="Times New Roman"/>
          </w:rPr>
          <w:t>sea</w:t>
        </w:r>
        <w:r>
          <w:rPr>
            <w:rFonts w:ascii="Times New Roman" w:cs="Times New Roman"/>
            <w:spacing w:val="-2"/>
          </w:rPr>
          <w:t>r</w:t>
        </w:r>
        <w:r>
          <w:rPr>
            <w:rFonts w:ascii="Times New Roman" w:cs="Times New Roman"/>
            <w:spacing w:val="-3"/>
          </w:rPr>
          <w:t>c</w:t>
        </w:r>
        <w:r>
          <w:rPr>
            <w:rFonts w:ascii="Times New Roman" w:cs="Times New Roman"/>
          </w:rPr>
          <w:t>h/</w:t>
        </w:r>
        <w:r>
          <w:rPr>
            <w:rFonts w:ascii="Times New Roman" w:cs="Times New Roman"/>
            <w:spacing w:val="-3"/>
          </w:rPr>
          <w:t>c</w:t>
        </w:r>
        <w:r>
          <w:rPr>
            <w:rFonts w:ascii="Times New Roman" w:cs="Times New Roman"/>
          </w:rPr>
          <w:t>r</w:t>
        </w:r>
        <w:r>
          <w:rPr>
            <w:rFonts w:ascii="Times New Roman" w:cs="Times New Roman"/>
            <w:spacing w:val="2"/>
          </w:rPr>
          <w:t>/</w:t>
        </w:r>
      </w:hyperlink>
      <w:r>
        <w:rPr>
          <w:rFonts w:hint="eastAsia"/>
          <w:spacing w:val="-142"/>
        </w:rPr>
        <w:t>）</w:t>
      </w:r>
      <w:r>
        <w:rPr>
          <w:rFonts w:hint="eastAsia"/>
          <w:spacing w:val="-26"/>
        </w:rPr>
        <w:t>、“四川政府采购网曝光</w:t>
      </w:r>
      <w:r>
        <w:rPr>
          <w:rFonts w:hint="eastAsia"/>
          <w:spacing w:val="-15"/>
        </w:rPr>
        <w:t>台</w:t>
      </w:r>
      <w:r>
        <w:rPr>
          <w:spacing w:val="-15"/>
        </w:rPr>
        <w:t xml:space="preserve"> </w:t>
      </w:r>
      <w:r>
        <w:rPr>
          <w:rFonts w:hint="eastAsia"/>
          <w:spacing w:val="-15"/>
        </w:rPr>
        <w:t>”</w:t>
      </w:r>
      <w:r>
        <w:rPr>
          <w:rFonts w:hint="eastAsia"/>
          <w:spacing w:val="9"/>
        </w:rPr>
        <w:t>（</w:t>
      </w:r>
      <w:r>
        <w:rPr>
          <w:spacing w:val="9"/>
        </w:rPr>
        <w:t xml:space="preserve"> </w:t>
      </w:r>
      <w:hyperlink r:id="rId9" w:history="1">
        <w:r>
          <w:rPr>
            <w:rFonts w:ascii="Times New Roman" w:cs="Times New Roman"/>
            <w:spacing w:val="-3"/>
          </w:rPr>
          <w:t>http://www.ccgp-sichuan.gov.cn/</w:t>
        </w:r>
      </w:hyperlink>
      <w:r>
        <w:rPr>
          <w:rFonts w:ascii="Times New Roman" w:cs="Times New Roman"/>
          <w:spacing w:val="-3"/>
        </w:rPr>
        <w:t xml:space="preserve"> </w:t>
      </w:r>
      <w:r>
        <w:rPr>
          <w:rFonts w:hint="eastAsia"/>
          <w:spacing w:val="19"/>
        </w:rPr>
        <w:t>）</w:t>
      </w:r>
      <w:r>
        <w:rPr>
          <w:spacing w:val="-3"/>
        </w:rPr>
        <w:t xml:space="preserve"> </w:t>
      </w:r>
      <w:r>
        <w:rPr>
          <w:rFonts w:hint="eastAsia"/>
          <w:spacing w:val="-3"/>
        </w:rPr>
        <w:t>、</w:t>
      </w:r>
      <w:r>
        <w:rPr>
          <w:spacing w:val="-3"/>
        </w:rPr>
        <w:t xml:space="preserve"> </w:t>
      </w:r>
      <w:r>
        <w:rPr>
          <w:rFonts w:hint="eastAsia"/>
          <w:spacing w:val="-3"/>
        </w:rPr>
        <w:t>成</w:t>
      </w:r>
      <w:r>
        <w:rPr>
          <w:spacing w:val="-3"/>
        </w:rPr>
        <w:t xml:space="preserve"> </w:t>
      </w:r>
      <w:r>
        <w:rPr>
          <w:rFonts w:hint="eastAsia"/>
          <w:spacing w:val="-3"/>
        </w:rPr>
        <w:t>都</w:t>
      </w:r>
      <w:r>
        <w:rPr>
          <w:spacing w:val="-3"/>
        </w:rPr>
        <w:t xml:space="preserve"> </w:t>
      </w:r>
      <w:r>
        <w:rPr>
          <w:rFonts w:hint="eastAsia"/>
          <w:spacing w:val="-3"/>
        </w:rPr>
        <w:t>信</w:t>
      </w:r>
      <w:r>
        <w:rPr>
          <w:spacing w:val="-3"/>
        </w:rPr>
        <w:t xml:space="preserve"> </w:t>
      </w:r>
      <w:r>
        <w:rPr>
          <w:rFonts w:hint="eastAsia"/>
          <w:spacing w:val="-3"/>
        </w:rPr>
        <w:t>用</w:t>
      </w:r>
      <w:r>
        <w:rPr>
          <w:spacing w:val="-3"/>
        </w:rPr>
        <w:t xml:space="preserve"> </w:t>
      </w:r>
      <w:r>
        <w:rPr>
          <w:rFonts w:hint="eastAsia"/>
          <w:spacing w:val="-3"/>
        </w:rPr>
        <w:t>平</w:t>
      </w:r>
      <w:r>
        <w:rPr>
          <w:spacing w:val="-3"/>
        </w:rPr>
        <w:t xml:space="preserve"> </w:t>
      </w:r>
      <w:r>
        <w:rPr>
          <w:rFonts w:hint="eastAsia"/>
          <w:spacing w:val="-3"/>
        </w:rPr>
        <w:t>台</w:t>
      </w:r>
    </w:p>
    <w:p w14:paraId="68BCC07B" w14:textId="77777777" w:rsidR="00F93779" w:rsidRDefault="00F93779" w:rsidP="00F93779">
      <w:pPr>
        <w:pStyle w:val="a3"/>
        <w:kinsoku w:val="0"/>
        <w:overflowPunct w:val="0"/>
        <w:spacing w:before="1" w:line="280" w:lineRule="auto"/>
        <w:ind w:right="824"/>
      </w:pPr>
      <w:r>
        <w:rPr>
          <w:rFonts w:hint="eastAsia"/>
        </w:rPr>
        <w:t>（</w:t>
      </w:r>
      <w:r>
        <w:rPr>
          <w:rFonts w:ascii="Times New Roman" w:cs="Times New Roman"/>
        </w:rPr>
        <w:t>https://credit.chengdu.gov.cn/</w:t>
      </w:r>
      <w:r>
        <w:rPr>
          <w:rFonts w:hint="eastAsia"/>
        </w:rPr>
        <w:t>）列入失信被执行人、重大税收违法案件当事人名单或政府采购严重违法失信名单。</w:t>
      </w:r>
    </w:p>
    <w:p w14:paraId="2C312E70" w14:textId="77777777" w:rsidR="00F93779" w:rsidRDefault="00F93779" w:rsidP="00F93779">
      <w:pPr>
        <w:pStyle w:val="2"/>
        <w:kinsoku w:val="0"/>
        <w:overflowPunct w:val="0"/>
        <w:spacing w:before="80" w:line="417" w:lineRule="auto"/>
        <w:ind w:right="895"/>
        <w:rPr>
          <w:rFonts w:ascii="宋体" w:eastAsia="宋体" w:cs="宋体"/>
        </w:rPr>
      </w:pPr>
      <w:r>
        <w:rPr>
          <w:rFonts w:ascii="宋体" w:eastAsia="宋体" w:cs="宋体" w:hint="eastAsia"/>
          <w:spacing w:val="-14"/>
        </w:rPr>
        <w:t>二、应当提供的投标人资格、资质性及其他类似效力要求的相关证明</w:t>
      </w:r>
      <w:r>
        <w:rPr>
          <w:rFonts w:ascii="宋体" w:eastAsia="宋体" w:cs="宋体" w:hint="eastAsia"/>
        </w:rPr>
        <w:t>材料</w:t>
      </w:r>
    </w:p>
    <w:p w14:paraId="75CF4CE9" w14:textId="77777777" w:rsidR="00F93779" w:rsidRDefault="00F93779" w:rsidP="00F93779">
      <w:pPr>
        <w:pStyle w:val="a3"/>
        <w:kinsoku w:val="0"/>
        <w:overflowPunct w:val="0"/>
        <w:spacing w:line="279" w:lineRule="exact"/>
        <w:ind w:left="1459"/>
        <w:rPr>
          <w:spacing w:val="-10"/>
        </w:rPr>
      </w:pPr>
      <w:r>
        <w:rPr>
          <w:rFonts w:ascii="Times New Roman" w:eastAsiaTheme="minorEastAsia" w:cs="Times New Roman"/>
        </w:rPr>
        <w:t>1</w:t>
      </w:r>
      <w:r>
        <w:rPr>
          <w:rFonts w:hint="eastAsia"/>
          <w:spacing w:val="-15"/>
        </w:rPr>
        <w:t>、具有独立承担民事责任的能力</w:t>
      </w:r>
      <w:r>
        <w:rPr>
          <w:rFonts w:hint="eastAsia"/>
        </w:rPr>
        <w:t>（</w:t>
      </w:r>
      <w:r>
        <w:rPr>
          <w:rFonts w:hint="eastAsia"/>
          <w:spacing w:val="-10"/>
        </w:rPr>
        <w:t>注：①供应商若为企业法人：</w:t>
      </w:r>
    </w:p>
    <w:p w14:paraId="6C76BEAD" w14:textId="23BE6468" w:rsidR="00F93779" w:rsidRDefault="00F93779" w:rsidP="00F93779">
      <w:pPr>
        <w:pStyle w:val="a3"/>
        <w:kinsoku w:val="0"/>
        <w:overflowPunct w:val="0"/>
        <w:spacing w:before="62" w:line="280" w:lineRule="auto"/>
        <w:ind w:right="894"/>
        <w:jc w:val="both"/>
      </w:pPr>
      <w:r>
        <w:rPr>
          <w:rFonts w:hint="eastAsia"/>
          <w:spacing w:val="-10"/>
        </w:rPr>
        <w:t>提供“统一社会信用代码营业执照”；未换证的提供“营业执照、税</w:t>
      </w:r>
      <w:r>
        <w:rPr>
          <w:rFonts w:hint="eastAsia"/>
          <w:spacing w:val="-8"/>
        </w:rPr>
        <w:t>务登记证、组织机构代码证或三证合一的营业执照”；②若为事业法</w:t>
      </w:r>
      <w:r>
        <w:rPr>
          <w:rFonts w:hint="eastAsia"/>
          <w:spacing w:val="-9"/>
        </w:rPr>
        <w:t>人：提供“统一社会信用代码法人登记证书”；未换证的提交“事业</w:t>
      </w:r>
      <w:r>
        <w:rPr>
          <w:rFonts w:hint="eastAsia"/>
          <w:spacing w:val="-11"/>
        </w:rPr>
        <w:t>法人登记证书、组织机构代码证”；③若为其它组织：提供“对应主</w:t>
      </w:r>
      <w:r>
        <w:rPr>
          <w:rFonts w:hint="eastAsia"/>
          <w:spacing w:val="-9"/>
        </w:rPr>
        <w:t>管部门颁发的准许执业证明文件或营业执照”；④若为自然人：提供</w:t>
      </w:r>
      <w:r>
        <w:rPr>
          <w:rFonts w:hint="eastAsia"/>
        </w:rPr>
        <w:t>“身份证明材料”。以上均提供复印件）</w:t>
      </w:r>
    </w:p>
    <w:p w14:paraId="227DE99C" w14:textId="77777777" w:rsidR="00F93779" w:rsidRDefault="00F93779" w:rsidP="00F93779">
      <w:pPr>
        <w:pStyle w:val="a3"/>
        <w:kinsoku w:val="0"/>
        <w:overflowPunct w:val="0"/>
        <w:spacing w:before="61"/>
        <w:ind w:left="1459"/>
      </w:pPr>
      <w:r>
        <w:rPr>
          <w:rFonts w:ascii="Times New Roman" w:eastAsiaTheme="minorEastAsia" w:cs="Times New Roman"/>
        </w:rPr>
        <w:t>2</w:t>
      </w:r>
      <w:r>
        <w:rPr>
          <w:rFonts w:hint="eastAsia"/>
        </w:rPr>
        <w:t>、提供有良好商业信誉的承诺函</w:t>
      </w:r>
    </w:p>
    <w:p w14:paraId="26F31333" w14:textId="46568014" w:rsidR="00F93779" w:rsidRDefault="00F93779" w:rsidP="00F93779">
      <w:pPr>
        <w:pStyle w:val="a3"/>
        <w:kinsoku w:val="0"/>
        <w:overflowPunct w:val="0"/>
        <w:spacing w:before="61" w:line="280" w:lineRule="auto"/>
        <w:ind w:right="617" w:firstLine="559"/>
        <w:rPr>
          <w:spacing w:val="-3"/>
        </w:rPr>
      </w:pPr>
      <w:r>
        <w:rPr>
          <w:rFonts w:hint="eastAsia"/>
        </w:rPr>
        <w:t>健全的财务会计制度（根据实际情况提供以下材料之一</w:t>
      </w:r>
      <w:r>
        <w:rPr>
          <w:rFonts w:hint="eastAsia"/>
          <w:spacing w:val="-142"/>
        </w:rPr>
        <w:t>）</w:t>
      </w:r>
      <w:r>
        <w:rPr>
          <w:rFonts w:hint="eastAsia"/>
        </w:rPr>
        <w:t xml:space="preserve"> ，①可</w:t>
      </w:r>
      <w:r>
        <w:t xml:space="preserve"> </w:t>
      </w:r>
      <w:r>
        <w:rPr>
          <w:rFonts w:hint="eastAsia"/>
          <w:spacing w:val="-29"/>
        </w:rPr>
        <w:t>提供财务状况报告【</w:t>
      </w:r>
      <w:r>
        <w:rPr>
          <w:rFonts w:hint="eastAsia"/>
        </w:rPr>
        <w:t>（</w:t>
      </w:r>
      <w:r>
        <w:rPr>
          <w:rFonts w:hint="eastAsia"/>
          <w:spacing w:val="-11"/>
        </w:rPr>
        <w:t>包含审计报告和审计报告中所涉及的财务报表】；</w:t>
      </w:r>
      <w:r>
        <w:rPr>
          <w:rFonts w:hint="eastAsia"/>
          <w:spacing w:val="-8"/>
        </w:rPr>
        <w:t>②也可提供任意一个月投标人内部的财务报表复印件【供应商自行出</w:t>
      </w:r>
      <w:r>
        <w:rPr>
          <w:rFonts w:hint="eastAsia"/>
          <w:spacing w:val="-16"/>
        </w:rPr>
        <w:t>具至少包含资产负债表】；③也可提供银行出具的资信证明复印件；</w:t>
      </w:r>
      <w:r>
        <w:rPr>
          <w:rFonts w:hint="eastAsia"/>
          <w:spacing w:val="-4"/>
        </w:rPr>
        <w:t>④新成立不足</w:t>
      </w:r>
      <w:r>
        <w:rPr>
          <w:rFonts w:ascii="Times New Roman" w:cs="Times New Roman"/>
        </w:rPr>
        <w:t>1</w:t>
      </w:r>
      <w:r>
        <w:rPr>
          <w:rFonts w:hint="eastAsia"/>
          <w:spacing w:val="-8"/>
        </w:rPr>
        <w:t>年或</w:t>
      </w:r>
      <w:r>
        <w:rPr>
          <w:spacing w:val="-8"/>
        </w:rPr>
        <w:t xml:space="preserve"> </w:t>
      </w:r>
      <w:r>
        <w:rPr>
          <w:rFonts w:ascii="Times New Roman" w:cs="Times New Roman"/>
        </w:rPr>
        <w:t>1</w:t>
      </w:r>
      <w:r>
        <w:rPr>
          <w:rFonts w:hint="eastAsia"/>
          <w:spacing w:val="-4"/>
        </w:rPr>
        <w:t>个财务年度的也可提供加盖公章的验资报告</w:t>
      </w:r>
      <w:r>
        <w:rPr>
          <w:rFonts w:hint="eastAsia"/>
          <w:spacing w:val="3"/>
        </w:rPr>
        <w:t>或营业执照副本复印件或资产负债表或在工商部门备案的公司章程</w:t>
      </w:r>
      <w:r>
        <w:rPr>
          <w:rFonts w:hint="eastAsia"/>
          <w:spacing w:val="-11"/>
        </w:rPr>
        <w:t>复印件；⑤非营利性单位或其他机关事业单位以符合财务会计制度为</w:t>
      </w:r>
      <w:r>
        <w:rPr>
          <w:rFonts w:hint="eastAsia"/>
          <w:spacing w:val="-3"/>
        </w:rPr>
        <w:t>准。⑥供应商为自然人的提供承诺函。</w:t>
      </w:r>
    </w:p>
    <w:p w14:paraId="56344705" w14:textId="77777777" w:rsidR="00F93779" w:rsidRDefault="00F93779" w:rsidP="00F93779">
      <w:pPr>
        <w:pStyle w:val="a3"/>
        <w:kinsoku w:val="0"/>
        <w:overflowPunct w:val="0"/>
        <w:spacing w:before="2"/>
        <w:ind w:left="1459"/>
      </w:pPr>
      <w:r>
        <w:rPr>
          <w:rFonts w:ascii="Times New Roman" w:eastAsiaTheme="minorEastAsia" w:cs="Times New Roman"/>
        </w:rPr>
        <w:t>3</w:t>
      </w:r>
      <w:r>
        <w:rPr>
          <w:rFonts w:hint="eastAsia"/>
        </w:rPr>
        <w:t>、具有履行合同所必需的设备和专业技术能力的承诺函。</w:t>
      </w:r>
    </w:p>
    <w:p w14:paraId="358B03F6" w14:textId="21EAE819" w:rsidR="00F93779" w:rsidRDefault="00F93779" w:rsidP="00F93779">
      <w:pPr>
        <w:pStyle w:val="a3"/>
        <w:kinsoku w:val="0"/>
        <w:overflowPunct w:val="0"/>
        <w:spacing w:before="61" w:line="280" w:lineRule="auto"/>
        <w:ind w:right="617" w:firstLine="559"/>
      </w:pPr>
      <w:r>
        <w:rPr>
          <w:rFonts w:ascii="Times New Roman" w:eastAsiaTheme="minorEastAsia" w:cs="Times New Roman"/>
        </w:rPr>
        <w:t>4</w:t>
      </w:r>
      <w:r>
        <w:rPr>
          <w:rFonts w:hint="eastAsia"/>
        </w:rPr>
        <w:t>、提供参加本次政府采购活动前三年内，在经营活动中没有重</w:t>
      </w:r>
      <w:r>
        <w:t xml:space="preserve"> </w:t>
      </w:r>
      <w:r>
        <w:rPr>
          <w:rFonts w:hint="eastAsia"/>
          <w:spacing w:val="-3"/>
        </w:rPr>
        <w:t>大违法记录的承诺函</w:t>
      </w:r>
      <w:r>
        <w:rPr>
          <w:rFonts w:ascii="Times New Roman" w:cs="Times New Roman"/>
          <w:spacing w:val="-3"/>
        </w:rPr>
        <w:t>(</w:t>
      </w:r>
      <w:r>
        <w:rPr>
          <w:rFonts w:hint="eastAsia"/>
          <w:spacing w:val="-3"/>
        </w:rPr>
        <w:t>成立不足三年的从成立之日起计算</w:t>
      </w:r>
      <w:r>
        <w:rPr>
          <w:rFonts w:ascii="Times New Roman" w:cs="Times New Roman"/>
          <w:spacing w:val="-25"/>
        </w:rPr>
        <w:t>)</w:t>
      </w:r>
      <w:r>
        <w:rPr>
          <w:rFonts w:hint="eastAsia"/>
          <w:spacing w:val="-25"/>
        </w:rPr>
        <w:t>（</w:t>
      </w:r>
      <w:r>
        <w:rPr>
          <w:rFonts w:ascii="Times New Roman" w:cs="Times New Roman"/>
          <w:spacing w:val="-25"/>
        </w:rPr>
        <w:t>1</w:t>
      </w:r>
      <w:r>
        <w:rPr>
          <w:rFonts w:hint="eastAsia"/>
          <w:spacing w:val="-19"/>
        </w:rPr>
        <w:t>、所称重</w:t>
      </w:r>
      <w:r>
        <w:rPr>
          <w:spacing w:val="-19"/>
        </w:rPr>
        <w:t xml:space="preserve"> </w:t>
      </w:r>
      <w:r>
        <w:rPr>
          <w:rFonts w:hint="eastAsia"/>
          <w:spacing w:val="-14"/>
        </w:rPr>
        <w:t>大违法记录，是指供应商因违法经营受到刑事处罚或者责令停产停业、</w:t>
      </w:r>
      <w:r>
        <w:rPr>
          <w:rFonts w:hint="eastAsia"/>
        </w:rPr>
        <w:t>吊销许可证或者执照、较大数额罚款等行政处罚。</w:t>
      </w:r>
      <w:r>
        <w:rPr>
          <w:rFonts w:ascii="Times New Roman" w:cs="Times New Roman"/>
        </w:rPr>
        <w:t>2</w:t>
      </w:r>
      <w:r>
        <w:rPr>
          <w:rFonts w:hint="eastAsia"/>
        </w:rPr>
        <w:t>、本项目确定供</w:t>
      </w:r>
      <w:r>
        <w:rPr>
          <w:rFonts w:hint="eastAsia"/>
          <w:spacing w:val="-7"/>
        </w:rPr>
        <w:t>应商重大违法记录中较大数额罚款的金额标准为：《中华人民共和国</w:t>
      </w:r>
      <w:r>
        <w:rPr>
          <w:rFonts w:hint="eastAsia"/>
          <w:spacing w:val="-11"/>
        </w:rPr>
        <w:t>政府采购法实施条例》第十九条第一款规定的“较大数额罚款”认定</w:t>
      </w:r>
      <w:r>
        <w:rPr>
          <w:rFonts w:hint="eastAsia"/>
          <w:spacing w:val="-40"/>
        </w:rPr>
        <w:t>为</w:t>
      </w:r>
      <w:r>
        <w:rPr>
          <w:spacing w:val="-40"/>
        </w:rPr>
        <w:t xml:space="preserve"> </w:t>
      </w:r>
      <w:r>
        <w:rPr>
          <w:rFonts w:ascii="Times New Roman" w:cs="Times New Roman"/>
        </w:rPr>
        <w:t>200</w:t>
      </w:r>
      <w:r>
        <w:rPr>
          <w:rFonts w:hint="eastAsia"/>
          <w:spacing w:val="-12"/>
        </w:rPr>
        <w:t>万元以上的罚款，法律、行政法规以及国务院有关部门明确规</w:t>
      </w:r>
      <w:r>
        <w:rPr>
          <w:rFonts w:hint="eastAsia"/>
          <w:spacing w:val="-7"/>
        </w:rPr>
        <w:t>定相关领域“较大数额罚款”标准高于</w:t>
      </w:r>
      <w:r>
        <w:rPr>
          <w:spacing w:val="-7"/>
        </w:rPr>
        <w:t xml:space="preserve"> </w:t>
      </w:r>
      <w:r>
        <w:rPr>
          <w:rFonts w:ascii="Times New Roman" w:cs="Times New Roman"/>
        </w:rPr>
        <w:t xml:space="preserve">200 </w:t>
      </w:r>
      <w:r>
        <w:rPr>
          <w:rFonts w:hint="eastAsia"/>
          <w:spacing w:val="-19"/>
        </w:rPr>
        <w:t>万元的，从其规定。</w:t>
      </w:r>
      <w:r>
        <w:rPr>
          <w:rFonts w:hint="eastAsia"/>
          <w:spacing w:val="-141"/>
        </w:rPr>
        <w:t>）</w:t>
      </w:r>
    </w:p>
    <w:p w14:paraId="3123C451" w14:textId="77777777" w:rsidR="00F93779" w:rsidRDefault="00F93779" w:rsidP="00F93779">
      <w:pPr>
        <w:pStyle w:val="2"/>
        <w:kinsoku w:val="0"/>
        <w:overflowPunct w:val="0"/>
        <w:spacing w:before="141"/>
        <w:rPr>
          <w:rFonts w:ascii="宋体" w:eastAsia="宋体" w:cs="宋体"/>
        </w:rPr>
      </w:pPr>
      <w:r>
        <w:rPr>
          <w:rFonts w:ascii="宋体" w:eastAsia="宋体" w:cs="宋体" w:hint="eastAsia"/>
        </w:rPr>
        <w:t>三、其他要求</w:t>
      </w:r>
    </w:p>
    <w:p w14:paraId="7E35F8EF" w14:textId="0C21EE0B" w:rsidR="00F93779" w:rsidRDefault="00F93779" w:rsidP="00F93779">
      <w:pPr>
        <w:pStyle w:val="a3"/>
        <w:kinsoku w:val="0"/>
        <w:overflowPunct w:val="0"/>
        <w:spacing w:before="186" w:line="280" w:lineRule="auto"/>
        <w:ind w:right="897" w:firstLine="559"/>
        <w:sectPr w:rsidR="00F93779" w:rsidSect="00F93779">
          <w:pgSz w:w="11910" w:h="16840"/>
          <w:pgMar w:top="1440" w:right="902" w:bottom="1440" w:left="902" w:header="720" w:footer="720" w:gutter="0"/>
          <w:cols w:space="720"/>
          <w:noEndnote/>
        </w:sectPr>
      </w:pPr>
      <w:r>
        <w:rPr>
          <w:rFonts w:ascii="Times New Roman" w:eastAsiaTheme="minorEastAsia" w:cs="Times New Roman"/>
        </w:rPr>
        <w:t>1</w:t>
      </w:r>
      <w:r>
        <w:rPr>
          <w:rFonts w:hint="eastAsia"/>
          <w:spacing w:val="-18"/>
        </w:rPr>
        <w:t>、提供法人代表授权书原件及法人和授权代表身份证复印件</w:t>
      </w:r>
      <w:r>
        <w:rPr>
          <w:rFonts w:hint="eastAsia"/>
        </w:rPr>
        <w:t>（</w:t>
      </w:r>
      <w:r>
        <w:rPr>
          <w:rFonts w:hint="eastAsia"/>
          <w:spacing w:val="-12"/>
        </w:rPr>
        <w:t>法</w:t>
      </w:r>
      <w:r>
        <w:rPr>
          <w:rFonts w:hint="eastAsia"/>
          <w:spacing w:val="-3"/>
        </w:rPr>
        <w:t>人代表参加投标只需提供法人身份证复印件</w:t>
      </w:r>
      <w:r>
        <w:rPr>
          <w:rFonts w:hint="eastAsia"/>
          <w:spacing w:val="-140"/>
        </w:rPr>
        <w:t xml:space="preserve">） </w:t>
      </w:r>
      <w:r>
        <w:rPr>
          <w:spacing w:val="-140"/>
        </w:rPr>
        <w:t xml:space="preserve"> </w:t>
      </w:r>
      <w:r>
        <w:rPr>
          <w:rFonts w:hint="eastAsia"/>
        </w:rPr>
        <w:t xml:space="preserve"> 。</w:t>
      </w:r>
      <w:r>
        <w:t xml:space="preserve">     </w:t>
      </w:r>
    </w:p>
    <w:p w14:paraId="442F29FF" w14:textId="77777777" w:rsidR="00F93779" w:rsidRDefault="00F93779" w:rsidP="00F93779">
      <w:pPr>
        <w:pStyle w:val="a3"/>
        <w:kinsoku w:val="0"/>
        <w:overflowPunct w:val="0"/>
        <w:spacing w:before="186" w:line="280" w:lineRule="auto"/>
        <w:ind w:right="897" w:firstLine="559"/>
      </w:pPr>
    </w:p>
    <w:p w14:paraId="45C8A468" w14:textId="77777777" w:rsidR="00C275E2" w:rsidRPr="005E3B22" w:rsidRDefault="00C275E2" w:rsidP="00C275E2">
      <w:pPr>
        <w:pStyle w:val="1"/>
        <w:kinsoku w:val="0"/>
        <w:overflowPunct w:val="0"/>
        <w:ind w:left="446"/>
        <w:rPr>
          <w:rFonts w:hAnsi="仿宋" w:cs="宋体"/>
          <w:w w:val="98"/>
        </w:rPr>
      </w:pPr>
      <w:r w:rsidRPr="005E3B22">
        <w:rPr>
          <w:rFonts w:hAnsi="仿宋" w:hint="eastAsia"/>
        </w:rPr>
        <w:t>第二章</w:t>
      </w:r>
      <w:r w:rsidRPr="005E3B22">
        <w:rPr>
          <w:rFonts w:hAnsi="仿宋"/>
        </w:rPr>
        <w:t xml:space="preserve"> </w:t>
      </w:r>
      <w:r w:rsidRPr="005E3B22">
        <w:rPr>
          <w:rFonts w:hAnsi="仿宋" w:hint="eastAsia"/>
        </w:rPr>
        <w:t>项目技术要求及其他商务要求</w:t>
      </w:r>
      <w:r w:rsidRPr="005E3B22">
        <w:rPr>
          <w:rFonts w:hAnsi="仿宋" w:cs="宋体"/>
          <w:w w:val="98"/>
        </w:rPr>
        <w:t xml:space="preserve"> </w:t>
      </w:r>
    </w:p>
    <w:p w14:paraId="3D57F4EF" w14:textId="77777777" w:rsidR="00C275E2" w:rsidRPr="005E3B22" w:rsidRDefault="00C275E2" w:rsidP="00C275E2">
      <w:pPr>
        <w:pStyle w:val="2"/>
        <w:kinsoku w:val="0"/>
        <w:overflowPunct w:val="0"/>
        <w:spacing w:before="242"/>
        <w:rPr>
          <w:rFonts w:hAnsi="仿宋" w:cs="宋体"/>
        </w:rPr>
      </w:pPr>
      <w:r w:rsidRPr="005E3B22">
        <w:rPr>
          <w:rFonts w:hAnsi="仿宋" w:cs="宋体" w:hint="eastAsia"/>
        </w:rPr>
        <w:t>一、技术参数要求</w:t>
      </w:r>
    </w:p>
    <w:tbl>
      <w:tblPr>
        <w:tblStyle w:val="a6"/>
        <w:tblW w:w="10207" w:type="dxa"/>
        <w:jc w:val="center"/>
        <w:tblLook w:val="04A0" w:firstRow="1" w:lastRow="0" w:firstColumn="1" w:lastColumn="0" w:noHBand="0" w:noVBand="1"/>
      </w:tblPr>
      <w:tblGrid>
        <w:gridCol w:w="852"/>
        <w:gridCol w:w="1559"/>
        <w:gridCol w:w="7796"/>
      </w:tblGrid>
      <w:tr w:rsidR="00C275E2" w:rsidRPr="00F93779" w14:paraId="36E2380E" w14:textId="77777777" w:rsidTr="00F93779">
        <w:trPr>
          <w:jc w:val="center"/>
        </w:trPr>
        <w:tc>
          <w:tcPr>
            <w:tcW w:w="852" w:type="dxa"/>
            <w:vAlign w:val="center"/>
          </w:tcPr>
          <w:p w14:paraId="725C55C7" w14:textId="77777777" w:rsidR="00C275E2" w:rsidRPr="00F93779" w:rsidRDefault="00C275E2" w:rsidP="00D24468">
            <w:pPr>
              <w:spacing w:line="276" w:lineRule="auto"/>
              <w:jc w:val="center"/>
              <w:rPr>
                <w:rFonts w:ascii="Times New Roman" w:cs="Times New Roman"/>
                <w:b/>
                <w:sz w:val="21"/>
                <w:szCs w:val="21"/>
              </w:rPr>
            </w:pPr>
            <w:r w:rsidRPr="00F93779">
              <w:rPr>
                <w:rFonts w:ascii="Times New Roman" w:cs="Times New Roman"/>
                <w:b/>
                <w:sz w:val="21"/>
                <w:szCs w:val="21"/>
              </w:rPr>
              <w:t>序号</w:t>
            </w:r>
          </w:p>
        </w:tc>
        <w:tc>
          <w:tcPr>
            <w:tcW w:w="1559" w:type="dxa"/>
            <w:vAlign w:val="center"/>
          </w:tcPr>
          <w:p w14:paraId="5B53B524" w14:textId="77777777" w:rsidR="00C275E2" w:rsidRPr="00F93779" w:rsidRDefault="00C275E2" w:rsidP="00D24468">
            <w:pPr>
              <w:spacing w:line="276" w:lineRule="auto"/>
              <w:jc w:val="center"/>
              <w:rPr>
                <w:rFonts w:ascii="Times New Roman" w:cs="Times New Roman"/>
                <w:b/>
                <w:sz w:val="21"/>
                <w:szCs w:val="21"/>
              </w:rPr>
            </w:pPr>
            <w:r w:rsidRPr="00F93779">
              <w:rPr>
                <w:rFonts w:ascii="Times New Roman" w:cs="Times New Roman"/>
                <w:b/>
                <w:bCs/>
                <w:sz w:val="21"/>
                <w:szCs w:val="21"/>
              </w:rPr>
              <w:t>名称</w:t>
            </w:r>
          </w:p>
        </w:tc>
        <w:tc>
          <w:tcPr>
            <w:tcW w:w="7796" w:type="dxa"/>
            <w:vAlign w:val="center"/>
          </w:tcPr>
          <w:p w14:paraId="35591E0A" w14:textId="77777777" w:rsidR="00C275E2" w:rsidRPr="00F93779" w:rsidRDefault="00C275E2" w:rsidP="00D24468">
            <w:pPr>
              <w:spacing w:line="276" w:lineRule="auto"/>
              <w:jc w:val="center"/>
              <w:rPr>
                <w:rFonts w:ascii="Times New Roman" w:cs="Times New Roman"/>
                <w:b/>
                <w:sz w:val="21"/>
                <w:szCs w:val="21"/>
              </w:rPr>
            </w:pPr>
            <w:r w:rsidRPr="00F93779">
              <w:rPr>
                <w:rFonts w:ascii="Times New Roman" w:cs="Times New Roman"/>
                <w:b/>
                <w:sz w:val="21"/>
                <w:szCs w:val="21"/>
              </w:rPr>
              <w:t>参数要求</w:t>
            </w:r>
          </w:p>
        </w:tc>
      </w:tr>
      <w:tr w:rsidR="00C275E2" w:rsidRPr="00F93779" w14:paraId="3ED3C864" w14:textId="77777777" w:rsidTr="00F93779">
        <w:trPr>
          <w:trHeight w:val="936"/>
          <w:jc w:val="center"/>
        </w:trPr>
        <w:tc>
          <w:tcPr>
            <w:tcW w:w="852" w:type="dxa"/>
            <w:vMerge w:val="restart"/>
            <w:vAlign w:val="center"/>
          </w:tcPr>
          <w:p w14:paraId="1F8D436F" w14:textId="77777777" w:rsidR="00C275E2" w:rsidRPr="00F93779" w:rsidRDefault="00C275E2" w:rsidP="00D24468">
            <w:pPr>
              <w:spacing w:line="276" w:lineRule="auto"/>
              <w:jc w:val="center"/>
              <w:rPr>
                <w:rFonts w:ascii="Times New Roman" w:cs="Times New Roman"/>
                <w:sz w:val="21"/>
                <w:szCs w:val="21"/>
              </w:rPr>
            </w:pPr>
            <w:r w:rsidRPr="00F93779">
              <w:rPr>
                <w:rFonts w:ascii="Times New Roman" w:cs="Times New Roman"/>
                <w:sz w:val="21"/>
                <w:szCs w:val="21"/>
              </w:rPr>
              <w:t>1</w:t>
            </w:r>
          </w:p>
        </w:tc>
        <w:tc>
          <w:tcPr>
            <w:tcW w:w="1559" w:type="dxa"/>
            <w:vMerge w:val="restart"/>
            <w:vAlign w:val="center"/>
          </w:tcPr>
          <w:p w14:paraId="0960C4B5" w14:textId="77777777" w:rsidR="00C275E2" w:rsidRPr="00F93779" w:rsidRDefault="00C275E2" w:rsidP="00D24468">
            <w:pPr>
              <w:spacing w:line="276" w:lineRule="auto"/>
              <w:jc w:val="center"/>
              <w:rPr>
                <w:rFonts w:ascii="Times New Roman" w:cs="Times New Roman"/>
                <w:sz w:val="21"/>
                <w:szCs w:val="21"/>
              </w:rPr>
            </w:pPr>
            <w:r w:rsidRPr="00F93779">
              <w:rPr>
                <w:rFonts w:ascii="Times New Roman" w:cs="Times New Roman"/>
                <w:sz w:val="21"/>
                <w:szCs w:val="21"/>
              </w:rPr>
              <w:t>单筒观鸟镜及配套成像系统</w:t>
            </w:r>
          </w:p>
        </w:tc>
        <w:tc>
          <w:tcPr>
            <w:tcW w:w="7796" w:type="dxa"/>
          </w:tcPr>
          <w:p w14:paraId="6066FCE3"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观鸟镜参数要求：</w:t>
            </w:r>
          </w:p>
          <w:p w14:paraId="6A0085F3"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pacing w:val="-3"/>
              </w:rPr>
              <w:t>▲</w:t>
            </w:r>
            <w:r w:rsidRPr="00F93779">
              <w:rPr>
                <w:rFonts w:ascii="Times New Roman" w:cs="Times New Roman"/>
                <w:sz w:val="21"/>
                <w:szCs w:val="21"/>
              </w:rPr>
              <w:t>1</w:t>
            </w:r>
            <w:r w:rsidRPr="00F93779">
              <w:rPr>
                <w:rFonts w:ascii="Times New Roman" w:cs="Times New Roman"/>
                <w:sz w:val="21"/>
                <w:szCs w:val="21"/>
              </w:rPr>
              <w:t>、放大倍率：</w:t>
            </w:r>
            <w:r w:rsidRPr="00F93779">
              <w:rPr>
                <w:rFonts w:ascii="Times New Roman" w:cs="Times New Roman"/>
                <w:sz w:val="21"/>
                <w:szCs w:val="21"/>
              </w:rPr>
              <w:t>20-60x</w:t>
            </w:r>
            <w:r w:rsidRPr="00F93779">
              <w:rPr>
                <w:rFonts w:ascii="Times New Roman" w:cs="Times New Roman"/>
                <w:sz w:val="21"/>
                <w:szCs w:val="21"/>
              </w:rPr>
              <w:t>；</w:t>
            </w:r>
          </w:p>
          <w:p w14:paraId="311FB44A"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2</w:t>
            </w:r>
            <w:r w:rsidRPr="00F93779">
              <w:rPr>
                <w:rFonts w:ascii="Times New Roman" w:cs="Times New Roman"/>
                <w:sz w:val="21"/>
                <w:szCs w:val="21"/>
              </w:rPr>
              <w:t>、物镜直径：</w:t>
            </w:r>
            <w:r w:rsidRPr="00F93779">
              <w:rPr>
                <w:rFonts w:ascii="Times New Roman" w:cs="Times New Roman"/>
                <w:sz w:val="21"/>
                <w:szCs w:val="21"/>
              </w:rPr>
              <w:t>82mm</w:t>
            </w:r>
            <w:r w:rsidRPr="00F93779">
              <w:rPr>
                <w:rFonts w:ascii="Times New Roman" w:cs="Times New Roman"/>
                <w:sz w:val="21"/>
                <w:szCs w:val="21"/>
              </w:rPr>
              <w:t>；</w:t>
            </w:r>
          </w:p>
          <w:p w14:paraId="28543BC6"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3</w:t>
            </w:r>
            <w:r w:rsidRPr="00F93779">
              <w:rPr>
                <w:rFonts w:ascii="Times New Roman" w:cs="Times New Roman"/>
                <w:sz w:val="21"/>
                <w:szCs w:val="21"/>
              </w:rPr>
              <w:t>、目镜直径：</w:t>
            </w:r>
            <w:r w:rsidRPr="00F93779">
              <w:rPr>
                <w:rFonts w:ascii="Times New Roman" w:cs="Times New Roman"/>
                <w:sz w:val="21"/>
                <w:szCs w:val="21"/>
              </w:rPr>
              <w:t>25mm</w:t>
            </w:r>
            <w:r w:rsidRPr="00F93779">
              <w:rPr>
                <w:rFonts w:ascii="Times New Roman" w:cs="Times New Roman"/>
                <w:sz w:val="21"/>
                <w:szCs w:val="21"/>
              </w:rPr>
              <w:t>；</w:t>
            </w:r>
          </w:p>
          <w:p w14:paraId="4285D9F2"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4</w:t>
            </w:r>
            <w:r w:rsidRPr="00F93779">
              <w:rPr>
                <w:rFonts w:ascii="Times New Roman" w:cs="Times New Roman"/>
                <w:sz w:val="21"/>
                <w:szCs w:val="21"/>
              </w:rPr>
              <w:t>、镜片镀膜：高清</w:t>
            </w:r>
            <w:r w:rsidRPr="00F93779">
              <w:rPr>
                <w:rFonts w:ascii="Times New Roman" w:cs="Times New Roman"/>
                <w:sz w:val="21"/>
                <w:szCs w:val="21"/>
              </w:rPr>
              <w:t>S-FMC</w:t>
            </w:r>
            <w:r w:rsidRPr="00F93779">
              <w:rPr>
                <w:rFonts w:ascii="Times New Roman" w:cs="Times New Roman"/>
                <w:sz w:val="21"/>
                <w:szCs w:val="21"/>
              </w:rPr>
              <w:t>多层镀膜；</w:t>
            </w:r>
          </w:p>
          <w:p w14:paraId="2406E98A"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5</w:t>
            </w:r>
            <w:r w:rsidRPr="00F93779">
              <w:rPr>
                <w:rFonts w:ascii="Times New Roman" w:cs="Times New Roman"/>
                <w:sz w:val="21"/>
                <w:szCs w:val="21"/>
              </w:rPr>
              <w:t>、千米视界：</w:t>
            </w:r>
            <w:r w:rsidRPr="00F93779">
              <w:rPr>
                <w:rFonts w:ascii="Times New Roman" w:cs="Times New Roman"/>
                <w:sz w:val="21"/>
                <w:szCs w:val="21"/>
              </w:rPr>
              <w:t>35-21m/1000m</w:t>
            </w:r>
            <w:r w:rsidRPr="00F93779">
              <w:rPr>
                <w:rFonts w:ascii="Times New Roman" w:cs="Times New Roman"/>
                <w:sz w:val="21"/>
                <w:szCs w:val="21"/>
              </w:rPr>
              <w:t>；</w:t>
            </w:r>
          </w:p>
          <w:p w14:paraId="383A17B1"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6</w:t>
            </w:r>
            <w:r w:rsidRPr="00F93779">
              <w:rPr>
                <w:rFonts w:ascii="Times New Roman" w:cs="Times New Roman"/>
                <w:sz w:val="21"/>
                <w:szCs w:val="21"/>
              </w:rPr>
              <w:t>、棱镜材质：</w:t>
            </w:r>
            <w:r w:rsidRPr="00F93779">
              <w:rPr>
                <w:rFonts w:ascii="Times New Roman" w:cs="Times New Roman"/>
                <w:sz w:val="21"/>
                <w:szCs w:val="21"/>
              </w:rPr>
              <w:t>BAK4</w:t>
            </w:r>
            <w:r w:rsidRPr="00F93779">
              <w:rPr>
                <w:rFonts w:ascii="Times New Roman" w:cs="Times New Roman"/>
                <w:sz w:val="21"/>
                <w:szCs w:val="21"/>
              </w:rPr>
              <w:t>；</w:t>
            </w:r>
          </w:p>
          <w:p w14:paraId="27ABC2DC"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7</w:t>
            </w:r>
            <w:r w:rsidRPr="00F93779">
              <w:rPr>
                <w:rFonts w:ascii="Times New Roman" w:cs="Times New Roman"/>
                <w:sz w:val="21"/>
                <w:szCs w:val="21"/>
              </w:rPr>
              <w:t>、重量：</w:t>
            </w:r>
            <w:r w:rsidRPr="00F93779">
              <w:rPr>
                <w:rFonts w:ascii="Times New Roman" w:cs="Times New Roman"/>
                <w:sz w:val="21"/>
                <w:szCs w:val="21"/>
              </w:rPr>
              <w:t>≤1853g</w:t>
            </w:r>
            <w:r w:rsidRPr="00F93779">
              <w:rPr>
                <w:rFonts w:ascii="Times New Roman" w:cs="Times New Roman"/>
                <w:sz w:val="21"/>
                <w:szCs w:val="21"/>
              </w:rPr>
              <w:t>；</w:t>
            </w:r>
          </w:p>
          <w:p w14:paraId="035F386F"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8</w:t>
            </w:r>
            <w:r w:rsidRPr="00F93779">
              <w:rPr>
                <w:rFonts w:ascii="Times New Roman" w:cs="Times New Roman"/>
                <w:sz w:val="21"/>
                <w:szCs w:val="21"/>
              </w:rPr>
              <w:t>、镜片：双</w:t>
            </w:r>
            <w:r w:rsidRPr="00F93779">
              <w:rPr>
                <w:rFonts w:ascii="Times New Roman" w:cs="Times New Roman"/>
                <w:sz w:val="21"/>
                <w:szCs w:val="21"/>
              </w:rPr>
              <w:t>ED</w:t>
            </w:r>
            <w:r w:rsidRPr="00F93779">
              <w:rPr>
                <w:rFonts w:ascii="Times New Roman" w:cs="Times New Roman"/>
                <w:sz w:val="21"/>
                <w:szCs w:val="21"/>
              </w:rPr>
              <w:t>镜片、镁合金镜体；</w:t>
            </w:r>
          </w:p>
          <w:p w14:paraId="7704AAE0"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电子目镜参数要求：</w:t>
            </w:r>
          </w:p>
          <w:p w14:paraId="091C4831"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9</w:t>
            </w:r>
            <w:r w:rsidRPr="00F93779">
              <w:rPr>
                <w:rFonts w:ascii="Times New Roman" w:cs="Times New Roman"/>
                <w:sz w:val="21"/>
                <w:szCs w:val="21"/>
              </w:rPr>
              <w:t>、</w:t>
            </w:r>
            <w:r w:rsidRPr="00F93779">
              <w:rPr>
                <w:rFonts w:ascii="Times New Roman" w:cs="Times New Roman"/>
                <w:sz w:val="21"/>
                <w:szCs w:val="21"/>
              </w:rPr>
              <w:t>500</w:t>
            </w:r>
            <w:r w:rsidRPr="00F93779">
              <w:rPr>
                <w:rFonts w:ascii="Times New Roman" w:cs="Times New Roman"/>
                <w:sz w:val="21"/>
                <w:szCs w:val="21"/>
              </w:rPr>
              <w:t>万像素高感光</w:t>
            </w:r>
            <w:r w:rsidRPr="00F93779">
              <w:rPr>
                <w:rFonts w:ascii="Times New Roman" w:cs="Times New Roman"/>
                <w:sz w:val="21"/>
                <w:szCs w:val="21"/>
              </w:rPr>
              <w:t>CMOS</w:t>
            </w:r>
            <w:r w:rsidRPr="00F93779">
              <w:rPr>
                <w:rFonts w:ascii="Times New Roman" w:cs="Times New Roman"/>
                <w:sz w:val="21"/>
                <w:szCs w:val="21"/>
              </w:rPr>
              <w:t>芯片，</w:t>
            </w:r>
          </w:p>
          <w:p w14:paraId="1D0A3A2C"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10</w:t>
            </w:r>
            <w:r w:rsidRPr="00F93779">
              <w:rPr>
                <w:rFonts w:ascii="Times New Roman" w:cs="Times New Roman"/>
                <w:sz w:val="21"/>
                <w:szCs w:val="21"/>
              </w:rPr>
              <w:t>、风设标准</w:t>
            </w:r>
            <w:r w:rsidRPr="00F93779">
              <w:rPr>
                <w:rFonts w:ascii="Times New Roman" w:cs="Times New Roman"/>
                <w:sz w:val="21"/>
                <w:szCs w:val="21"/>
              </w:rPr>
              <w:t>USB2.0</w:t>
            </w:r>
            <w:r w:rsidRPr="00F93779">
              <w:rPr>
                <w:rFonts w:ascii="Times New Roman" w:cs="Times New Roman"/>
                <w:sz w:val="21"/>
                <w:szCs w:val="21"/>
              </w:rPr>
              <w:t>充电接口，方便外部设备充电，即插即充；</w:t>
            </w:r>
          </w:p>
          <w:p w14:paraId="2C667091"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11</w:t>
            </w:r>
            <w:r w:rsidRPr="00F93779">
              <w:rPr>
                <w:rFonts w:ascii="Times New Roman" w:cs="Times New Roman"/>
                <w:sz w:val="21"/>
                <w:szCs w:val="21"/>
              </w:rPr>
              <w:t>、内设</w:t>
            </w:r>
            <w:r w:rsidRPr="00F93779">
              <w:rPr>
                <w:rFonts w:ascii="Times New Roman" w:cs="Times New Roman"/>
                <w:sz w:val="21"/>
                <w:szCs w:val="21"/>
              </w:rPr>
              <w:t>MicroUSB</w:t>
            </w:r>
            <w:r w:rsidRPr="00F93779">
              <w:rPr>
                <w:rFonts w:ascii="Times New Roman" w:cs="Times New Roman"/>
                <w:sz w:val="21"/>
                <w:szCs w:val="21"/>
              </w:rPr>
              <w:t>接口，实现与</w:t>
            </w:r>
            <w:r w:rsidRPr="00F93779">
              <w:rPr>
                <w:rFonts w:ascii="Times New Roman" w:cs="Times New Roman"/>
                <w:sz w:val="21"/>
                <w:szCs w:val="21"/>
              </w:rPr>
              <w:t>PC</w:t>
            </w:r>
            <w:r w:rsidRPr="00F93779">
              <w:rPr>
                <w:rFonts w:ascii="Times New Roman" w:cs="Times New Roman"/>
                <w:sz w:val="21"/>
                <w:szCs w:val="21"/>
              </w:rPr>
              <w:t>电脑的高速数据传输；</w:t>
            </w:r>
          </w:p>
          <w:p w14:paraId="70F9488F"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12</w:t>
            </w:r>
            <w:r w:rsidRPr="00F93779">
              <w:rPr>
                <w:rFonts w:ascii="Times New Roman" w:cs="Times New Roman"/>
                <w:sz w:val="21"/>
                <w:szCs w:val="21"/>
              </w:rPr>
              <w:t>、内置</w:t>
            </w:r>
            <w:r w:rsidRPr="00F93779">
              <w:rPr>
                <w:rFonts w:ascii="Times New Roman" w:cs="Times New Roman"/>
                <w:sz w:val="21"/>
                <w:szCs w:val="21"/>
              </w:rPr>
              <w:t>WiFi</w:t>
            </w:r>
            <w:r w:rsidRPr="00F93779">
              <w:rPr>
                <w:rFonts w:ascii="Times New Roman" w:cs="Times New Roman"/>
                <w:sz w:val="21"/>
                <w:szCs w:val="21"/>
              </w:rPr>
              <w:t>模块，任意跨平台连接手机</w:t>
            </w:r>
            <w:r w:rsidRPr="00F93779">
              <w:rPr>
                <w:rFonts w:ascii="Times New Roman" w:cs="Times New Roman"/>
                <w:sz w:val="21"/>
                <w:szCs w:val="21"/>
              </w:rPr>
              <w:t>/PC</w:t>
            </w:r>
            <w:r w:rsidRPr="00F93779">
              <w:rPr>
                <w:rFonts w:ascii="Times New Roman" w:cs="Times New Roman"/>
                <w:sz w:val="21"/>
                <w:szCs w:val="21"/>
              </w:rPr>
              <w:t>电脑，真正实现移动监控；</w:t>
            </w:r>
          </w:p>
          <w:p w14:paraId="266186A5"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13</w:t>
            </w:r>
            <w:r w:rsidRPr="00F93779">
              <w:rPr>
                <w:rFonts w:ascii="Times New Roman" w:cs="Times New Roman"/>
                <w:sz w:val="21"/>
                <w:szCs w:val="21"/>
              </w:rPr>
              <w:t>、内置多重安全保护高容量锂电池，超长续航时间；</w:t>
            </w:r>
          </w:p>
          <w:p w14:paraId="0677229D"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14</w:t>
            </w:r>
            <w:r w:rsidRPr="00F93779">
              <w:rPr>
                <w:rFonts w:ascii="Times New Roman" w:cs="Times New Roman"/>
                <w:sz w:val="21"/>
                <w:szCs w:val="21"/>
              </w:rPr>
              <w:t>、传输模式：</w:t>
            </w:r>
            <w:r w:rsidRPr="00F93779">
              <w:rPr>
                <w:rFonts w:ascii="Times New Roman" w:cs="Times New Roman"/>
                <w:sz w:val="21"/>
                <w:szCs w:val="21"/>
              </w:rPr>
              <w:t>WiFi</w:t>
            </w:r>
            <w:r w:rsidRPr="00F93779">
              <w:rPr>
                <w:rFonts w:ascii="Times New Roman" w:cs="Times New Roman"/>
                <w:sz w:val="21"/>
                <w:szCs w:val="21"/>
              </w:rPr>
              <w:t>、</w:t>
            </w:r>
            <w:r w:rsidRPr="00F93779">
              <w:rPr>
                <w:rFonts w:ascii="Times New Roman" w:cs="Times New Roman"/>
                <w:sz w:val="21"/>
                <w:szCs w:val="21"/>
              </w:rPr>
              <w:t>USB</w:t>
            </w:r>
            <w:r w:rsidRPr="00F93779">
              <w:rPr>
                <w:rFonts w:ascii="Times New Roman" w:cs="Times New Roman"/>
                <w:sz w:val="21"/>
                <w:szCs w:val="21"/>
              </w:rPr>
              <w:t>；</w:t>
            </w:r>
          </w:p>
          <w:p w14:paraId="23779D21" w14:textId="7DE52E90"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15</w:t>
            </w:r>
            <w:r w:rsidRPr="00F93779">
              <w:rPr>
                <w:rFonts w:ascii="Times New Roman" w:cs="Times New Roman"/>
                <w:sz w:val="21"/>
                <w:szCs w:val="21"/>
              </w:rPr>
              <w:t>、配套</w:t>
            </w:r>
            <w:r w:rsidR="00286435" w:rsidRPr="00F93779">
              <w:rPr>
                <w:rFonts w:ascii="Times New Roman" w:cs="Times New Roman"/>
                <w:sz w:val="21"/>
                <w:szCs w:val="21"/>
              </w:rPr>
              <w:t>成像系统</w:t>
            </w:r>
            <w:r w:rsidRPr="00F93779">
              <w:rPr>
                <w:rFonts w:ascii="Times New Roman" w:cs="Times New Roman"/>
                <w:sz w:val="21"/>
                <w:szCs w:val="21"/>
              </w:rPr>
              <w:t>连接的转接环。</w:t>
            </w:r>
          </w:p>
        </w:tc>
      </w:tr>
      <w:tr w:rsidR="00C275E2" w:rsidRPr="00F93779" w14:paraId="6C88034B" w14:textId="77777777" w:rsidTr="00F93779">
        <w:trPr>
          <w:jc w:val="center"/>
        </w:trPr>
        <w:tc>
          <w:tcPr>
            <w:tcW w:w="852" w:type="dxa"/>
            <w:vMerge/>
          </w:tcPr>
          <w:p w14:paraId="5DBB7027" w14:textId="77777777" w:rsidR="00C275E2" w:rsidRPr="00F93779" w:rsidRDefault="00C275E2" w:rsidP="00D24468">
            <w:pPr>
              <w:spacing w:line="276" w:lineRule="auto"/>
              <w:rPr>
                <w:rFonts w:ascii="Times New Roman" w:cs="Times New Roman"/>
                <w:sz w:val="21"/>
                <w:szCs w:val="21"/>
              </w:rPr>
            </w:pPr>
          </w:p>
        </w:tc>
        <w:tc>
          <w:tcPr>
            <w:tcW w:w="1559" w:type="dxa"/>
            <w:vMerge/>
          </w:tcPr>
          <w:p w14:paraId="7ACA8179" w14:textId="77777777" w:rsidR="00C275E2" w:rsidRPr="00F93779" w:rsidRDefault="00C275E2" w:rsidP="00D24468">
            <w:pPr>
              <w:spacing w:line="276" w:lineRule="auto"/>
              <w:rPr>
                <w:rFonts w:ascii="Times New Roman" w:cs="Times New Roman"/>
                <w:sz w:val="21"/>
                <w:szCs w:val="21"/>
              </w:rPr>
            </w:pPr>
          </w:p>
        </w:tc>
        <w:tc>
          <w:tcPr>
            <w:tcW w:w="7796" w:type="dxa"/>
          </w:tcPr>
          <w:p w14:paraId="45D60215"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pacing w:val="-3"/>
              </w:rPr>
              <w:t>▲</w:t>
            </w:r>
            <w:r w:rsidRPr="00F93779">
              <w:rPr>
                <w:rFonts w:ascii="Times New Roman" w:cs="Times New Roman"/>
                <w:sz w:val="21"/>
                <w:szCs w:val="21"/>
              </w:rPr>
              <w:t>1</w:t>
            </w:r>
            <w:r w:rsidRPr="00F93779">
              <w:rPr>
                <w:rFonts w:ascii="Times New Roman" w:cs="Times New Roman"/>
                <w:sz w:val="21"/>
                <w:szCs w:val="21"/>
              </w:rPr>
              <w:t>、感应器类型：</w:t>
            </w:r>
            <w:r w:rsidRPr="00F93779">
              <w:rPr>
                <w:rFonts w:ascii="Times New Roman" w:cs="Times New Roman"/>
                <w:sz w:val="21"/>
                <w:szCs w:val="21"/>
              </w:rPr>
              <w:t>CMOS</w:t>
            </w:r>
            <w:r w:rsidRPr="00F93779">
              <w:rPr>
                <w:rFonts w:ascii="Times New Roman" w:cs="Times New Roman"/>
                <w:sz w:val="21"/>
                <w:szCs w:val="21"/>
              </w:rPr>
              <w:t>图像感应器；</w:t>
            </w:r>
          </w:p>
          <w:p w14:paraId="3E1AB4AC"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2</w:t>
            </w:r>
            <w:r w:rsidRPr="00F93779">
              <w:rPr>
                <w:rFonts w:ascii="Times New Roman" w:cs="Times New Roman"/>
                <w:sz w:val="21"/>
                <w:szCs w:val="21"/>
              </w:rPr>
              <w:t>、感应器尺寸：</w:t>
            </w:r>
            <w:r w:rsidRPr="00F93779">
              <w:rPr>
                <w:rFonts w:ascii="宋体" w:eastAsia="宋体" w:hAnsi="宋体" w:cs="宋体" w:hint="eastAsia"/>
                <w:sz w:val="21"/>
                <w:szCs w:val="21"/>
              </w:rPr>
              <w:t>≧</w:t>
            </w:r>
            <w:r w:rsidRPr="00F93779">
              <w:rPr>
                <w:rFonts w:ascii="Times New Roman" w:cs="Times New Roman"/>
                <w:sz w:val="21"/>
                <w:szCs w:val="21"/>
              </w:rPr>
              <w:t>36×24</w:t>
            </w:r>
            <w:r w:rsidRPr="00F93779">
              <w:rPr>
                <w:rFonts w:ascii="Times New Roman" w:cs="Times New Roman"/>
                <w:sz w:val="21"/>
                <w:szCs w:val="21"/>
              </w:rPr>
              <w:t>毫米；</w:t>
            </w:r>
          </w:p>
          <w:p w14:paraId="21920A8B"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pacing w:val="-3"/>
              </w:rPr>
              <w:t>▲</w:t>
            </w:r>
            <w:r w:rsidRPr="00F93779">
              <w:rPr>
                <w:rFonts w:ascii="Times New Roman" w:cs="Times New Roman"/>
                <w:sz w:val="21"/>
                <w:szCs w:val="21"/>
              </w:rPr>
              <w:t>3</w:t>
            </w:r>
            <w:r w:rsidRPr="00F93779">
              <w:rPr>
                <w:rFonts w:ascii="Times New Roman" w:cs="Times New Roman"/>
                <w:sz w:val="21"/>
                <w:szCs w:val="21"/>
              </w:rPr>
              <w:t>、像素：</w:t>
            </w:r>
            <w:r w:rsidRPr="00F93779">
              <w:rPr>
                <w:rFonts w:ascii="宋体" w:eastAsia="宋体" w:hAnsi="宋体" w:cs="宋体" w:hint="eastAsia"/>
                <w:sz w:val="21"/>
                <w:szCs w:val="21"/>
              </w:rPr>
              <w:t>≧</w:t>
            </w:r>
            <w:r w:rsidRPr="00F93779">
              <w:rPr>
                <w:rFonts w:ascii="Times New Roman" w:cs="Times New Roman"/>
                <w:sz w:val="21"/>
                <w:szCs w:val="21"/>
              </w:rPr>
              <w:t>2420</w:t>
            </w:r>
            <w:r w:rsidRPr="00F93779">
              <w:rPr>
                <w:rFonts w:ascii="Times New Roman" w:cs="Times New Roman"/>
                <w:sz w:val="21"/>
                <w:szCs w:val="21"/>
              </w:rPr>
              <w:t>万像素；</w:t>
            </w:r>
          </w:p>
          <w:p w14:paraId="7AAB4B16"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4</w:t>
            </w:r>
            <w:r w:rsidRPr="00F93779">
              <w:rPr>
                <w:rFonts w:ascii="Times New Roman" w:cs="Times New Roman"/>
                <w:sz w:val="21"/>
                <w:szCs w:val="21"/>
              </w:rPr>
              <w:t>、取景器类型：</w:t>
            </w:r>
            <w:r w:rsidRPr="00F93779">
              <w:rPr>
                <w:rFonts w:ascii="Times New Roman" w:cs="Times New Roman"/>
                <w:sz w:val="21"/>
                <w:szCs w:val="21"/>
              </w:rPr>
              <w:t>OLED</w:t>
            </w:r>
            <w:r w:rsidRPr="00F93779">
              <w:rPr>
                <w:rFonts w:ascii="Times New Roman" w:cs="Times New Roman"/>
                <w:sz w:val="21"/>
                <w:szCs w:val="21"/>
              </w:rPr>
              <w:t>彩色电子取景器；</w:t>
            </w:r>
          </w:p>
          <w:p w14:paraId="186C8DF8"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5</w:t>
            </w:r>
            <w:r w:rsidRPr="00F93779">
              <w:rPr>
                <w:rFonts w:ascii="Times New Roman" w:cs="Times New Roman"/>
                <w:sz w:val="21"/>
                <w:szCs w:val="21"/>
              </w:rPr>
              <w:t>、对焦类型：相差检测方式；</w:t>
            </w:r>
          </w:p>
          <w:p w14:paraId="178F2A0E"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6</w:t>
            </w:r>
            <w:r w:rsidRPr="00F93779">
              <w:rPr>
                <w:rFonts w:ascii="Times New Roman" w:cs="Times New Roman"/>
                <w:sz w:val="21"/>
                <w:szCs w:val="21"/>
              </w:rPr>
              <w:t>、对焦点位：</w:t>
            </w:r>
            <w:r w:rsidRPr="00F93779">
              <w:rPr>
                <w:rFonts w:ascii="宋体" w:eastAsia="宋体" w:hAnsi="宋体" w:cs="宋体" w:hint="eastAsia"/>
                <w:sz w:val="21"/>
                <w:szCs w:val="21"/>
              </w:rPr>
              <w:t>≧</w:t>
            </w:r>
            <w:r w:rsidRPr="00F93779">
              <w:rPr>
                <w:rFonts w:ascii="Times New Roman" w:cs="Times New Roman"/>
                <w:sz w:val="21"/>
                <w:szCs w:val="21"/>
              </w:rPr>
              <w:t>4897</w:t>
            </w:r>
            <w:r w:rsidRPr="00F93779">
              <w:rPr>
                <w:rFonts w:ascii="Times New Roman" w:cs="Times New Roman"/>
                <w:sz w:val="21"/>
                <w:szCs w:val="21"/>
              </w:rPr>
              <w:t>个；</w:t>
            </w:r>
          </w:p>
          <w:p w14:paraId="6A4D0F15"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7</w:t>
            </w:r>
            <w:r w:rsidRPr="00F93779">
              <w:rPr>
                <w:rFonts w:ascii="Times New Roman" w:cs="Times New Roman"/>
                <w:sz w:val="21"/>
                <w:szCs w:val="21"/>
              </w:rPr>
              <w:t>、对焦区域：</w:t>
            </w:r>
            <w:r w:rsidRPr="00F93779">
              <w:rPr>
                <w:rFonts w:ascii="宋体" w:eastAsia="宋体" w:hAnsi="宋体" w:cs="宋体" w:hint="eastAsia"/>
                <w:sz w:val="21"/>
                <w:szCs w:val="21"/>
              </w:rPr>
              <w:t>≧</w:t>
            </w:r>
            <w:r w:rsidRPr="00F93779">
              <w:rPr>
                <w:rFonts w:ascii="Times New Roman" w:cs="Times New Roman"/>
                <w:sz w:val="21"/>
                <w:szCs w:val="21"/>
              </w:rPr>
              <w:t>1053</w:t>
            </w:r>
            <w:r w:rsidRPr="00F93779">
              <w:rPr>
                <w:rFonts w:ascii="Times New Roman" w:cs="Times New Roman"/>
                <w:sz w:val="21"/>
                <w:szCs w:val="21"/>
              </w:rPr>
              <w:t>区；</w:t>
            </w:r>
          </w:p>
          <w:p w14:paraId="29489B15"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8</w:t>
            </w:r>
            <w:r w:rsidRPr="00F93779">
              <w:rPr>
                <w:rFonts w:ascii="Times New Roman" w:cs="Times New Roman"/>
                <w:sz w:val="21"/>
                <w:szCs w:val="21"/>
              </w:rPr>
              <w:t>、高速连拍：</w:t>
            </w:r>
            <w:r w:rsidRPr="00F93779">
              <w:rPr>
                <w:rFonts w:ascii="宋体" w:eastAsia="宋体" w:hAnsi="宋体" w:cs="宋体" w:hint="eastAsia"/>
                <w:sz w:val="21"/>
                <w:szCs w:val="21"/>
              </w:rPr>
              <w:t>≧</w:t>
            </w:r>
            <w:r w:rsidRPr="00F93779">
              <w:rPr>
                <w:rFonts w:ascii="Times New Roman" w:cs="Times New Roman"/>
                <w:sz w:val="21"/>
                <w:szCs w:val="21"/>
              </w:rPr>
              <w:t>40</w:t>
            </w:r>
            <w:r w:rsidRPr="00F93779">
              <w:rPr>
                <w:rFonts w:ascii="Times New Roman" w:cs="Times New Roman"/>
                <w:sz w:val="21"/>
                <w:szCs w:val="21"/>
              </w:rPr>
              <w:t>张</w:t>
            </w:r>
            <w:r w:rsidRPr="00F93779">
              <w:rPr>
                <w:rFonts w:ascii="Times New Roman" w:cs="Times New Roman"/>
                <w:sz w:val="21"/>
                <w:szCs w:val="21"/>
              </w:rPr>
              <w:t>/</w:t>
            </w:r>
            <w:r w:rsidRPr="00F93779">
              <w:rPr>
                <w:rFonts w:ascii="Times New Roman" w:cs="Times New Roman"/>
                <w:sz w:val="21"/>
                <w:szCs w:val="21"/>
              </w:rPr>
              <w:t>秒；</w:t>
            </w:r>
          </w:p>
          <w:p w14:paraId="6172312B"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9</w:t>
            </w:r>
            <w:r w:rsidRPr="00F93779">
              <w:rPr>
                <w:rFonts w:ascii="Times New Roman" w:cs="Times New Roman"/>
                <w:sz w:val="21"/>
                <w:szCs w:val="21"/>
              </w:rPr>
              <w:t>、闪光测光：</w:t>
            </w:r>
            <w:r w:rsidRPr="00F93779">
              <w:rPr>
                <w:rFonts w:ascii="Times New Roman" w:cs="Times New Roman"/>
                <w:sz w:val="21"/>
                <w:szCs w:val="21"/>
              </w:rPr>
              <w:t>E-TTL II</w:t>
            </w:r>
            <w:r w:rsidRPr="00F93779">
              <w:rPr>
                <w:rFonts w:ascii="Times New Roman" w:cs="Times New Roman"/>
                <w:sz w:val="21"/>
                <w:szCs w:val="21"/>
              </w:rPr>
              <w:t>自动闪光；</w:t>
            </w:r>
          </w:p>
          <w:p w14:paraId="74D535D4"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10</w:t>
            </w:r>
            <w:r w:rsidRPr="00F93779">
              <w:rPr>
                <w:rFonts w:ascii="Times New Roman" w:cs="Times New Roman"/>
                <w:sz w:val="21"/>
                <w:szCs w:val="21"/>
              </w:rPr>
              <w:t>、闪光曝光补偿：</w:t>
            </w:r>
            <w:r w:rsidRPr="00F93779">
              <w:rPr>
                <w:rFonts w:ascii="Times New Roman" w:cs="Times New Roman"/>
                <w:sz w:val="21"/>
                <w:szCs w:val="21"/>
              </w:rPr>
              <w:t>±3</w:t>
            </w:r>
            <w:r w:rsidRPr="00F93779">
              <w:rPr>
                <w:rFonts w:ascii="Times New Roman" w:cs="Times New Roman"/>
                <w:sz w:val="21"/>
                <w:szCs w:val="21"/>
              </w:rPr>
              <w:t>级间以</w:t>
            </w:r>
            <w:r w:rsidRPr="00F93779">
              <w:rPr>
                <w:rFonts w:ascii="Times New Roman" w:cs="Times New Roman"/>
                <w:sz w:val="21"/>
                <w:szCs w:val="21"/>
              </w:rPr>
              <w:t>1/3</w:t>
            </w:r>
            <w:r w:rsidRPr="00F93779">
              <w:rPr>
                <w:rFonts w:ascii="Times New Roman" w:cs="Times New Roman"/>
                <w:sz w:val="21"/>
                <w:szCs w:val="21"/>
              </w:rPr>
              <w:t>或</w:t>
            </w:r>
            <w:r w:rsidRPr="00F93779">
              <w:rPr>
                <w:rFonts w:ascii="Times New Roman" w:cs="Times New Roman"/>
                <w:sz w:val="21"/>
                <w:szCs w:val="21"/>
              </w:rPr>
              <w:t>1/2</w:t>
            </w:r>
            <w:r w:rsidRPr="00F93779">
              <w:rPr>
                <w:rFonts w:ascii="Times New Roman" w:cs="Times New Roman"/>
                <w:sz w:val="21"/>
                <w:szCs w:val="21"/>
              </w:rPr>
              <w:t>级为单位调节；</w:t>
            </w:r>
          </w:p>
          <w:p w14:paraId="327F05D8"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11</w:t>
            </w:r>
            <w:r w:rsidRPr="00F93779">
              <w:rPr>
                <w:rFonts w:ascii="Times New Roman" w:cs="Times New Roman"/>
                <w:sz w:val="21"/>
                <w:szCs w:val="21"/>
              </w:rPr>
              <w:t>、短片格式：</w:t>
            </w:r>
            <w:r w:rsidRPr="00F93779">
              <w:rPr>
                <w:rFonts w:ascii="Times New Roman" w:cs="Times New Roman"/>
                <w:sz w:val="21"/>
                <w:szCs w:val="21"/>
              </w:rPr>
              <w:t>H.265/HEVC</w:t>
            </w:r>
            <w:r w:rsidRPr="00F93779">
              <w:rPr>
                <w:rFonts w:ascii="Times New Roman" w:cs="Times New Roman"/>
                <w:sz w:val="21"/>
                <w:szCs w:val="21"/>
              </w:rPr>
              <w:t>；</w:t>
            </w:r>
            <w:r w:rsidRPr="00F93779">
              <w:rPr>
                <w:rFonts w:ascii="Times New Roman" w:cs="Times New Roman"/>
                <w:sz w:val="21"/>
                <w:szCs w:val="21"/>
              </w:rPr>
              <w:t>H.264/MPEG-4 AVC</w:t>
            </w:r>
            <w:r w:rsidRPr="00F93779">
              <w:rPr>
                <w:rFonts w:ascii="Times New Roman" w:cs="Times New Roman"/>
                <w:sz w:val="21"/>
                <w:szCs w:val="21"/>
              </w:rPr>
              <w:t>；</w:t>
            </w:r>
          </w:p>
          <w:p w14:paraId="4E1004D0"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12</w:t>
            </w:r>
            <w:r w:rsidRPr="00F93779">
              <w:rPr>
                <w:rFonts w:ascii="Times New Roman" w:cs="Times New Roman"/>
                <w:sz w:val="21"/>
                <w:szCs w:val="21"/>
              </w:rPr>
              <w:t>、记录尺寸：</w:t>
            </w:r>
            <w:r w:rsidRPr="00F93779">
              <w:rPr>
                <w:rFonts w:ascii="Times New Roman" w:cs="Times New Roman"/>
                <w:sz w:val="21"/>
                <w:szCs w:val="21"/>
              </w:rPr>
              <w:t>4K UHD</w:t>
            </w:r>
            <w:r w:rsidRPr="00F93779">
              <w:rPr>
                <w:rFonts w:ascii="Times New Roman" w:cs="Times New Roman"/>
                <w:sz w:val="21"/>
                <w:szCs w:val="21"/>
              </w:rPr>
              <w:t>（</w:t>
            </w:r>
            <w:r w:rsidRPr="00F93779">
              <w:rPr>
                <w:rFonts w:ascii="Times New Roman" w:cs="Times New Roman"/>
                <w:sz w:val="21"/>
                <w:szCs w:val="21"/>
              </w:rPr>
              <w:t>3840×2160</w:t>
            </w:r>
            <w:r w:rsidRPr="00F93779">
              <w:rPr>
                <w:rFonts w:ascii="Times New Roman" w:cs="Times New Roman"/>
                <w:sz w:val="21"/>
                <w:szCs w:val="21"/>
              </w:rPr>
              <w:t>），全高清（</w:t>
            </w:r>
            <w:r w:rsidRPr="00F93779">
              <w:rPr>
                <w:rFonts w:ascii="Times New Roman" w:cs="Times New Roman"/>
                <w:sz w:val="21"/>
                <w:szCs w:val="21"/>
              </w:rPr>
              <w:t>1920×1080</w:t>
            </w:r>
            <w:r w:rsidRPr="00F93779">
              <w:rPr>
                <w:rFonts w:ascii="Times New Roman" w:cs="Times New Roman"/>
                <w:sz w:val="21"/>
                <w:szCs w:val="21"/>
              </w:rPr>
              <w:t>）；</w:t>
            </w:r>
          </w:p>
          <w:p w14:paraId="57957521"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13</w:t>
            </w:r>
            <w:r w:rsidRPr="00F93779">
              <w:rPr>
                <w:rFonts w:ascii="Times New Roman" w:cs="Times New Roman"/>
                <w:sz w:val="21"/>
                <w:szCs w:val="21"/>
              </w:rPr>
              <w:t>、快门速度：</w:t>
            </w:r>
            <w:r w:rsidRPr="00F93779">
              <w:rPr>
                <w:rFonts w:ascii="Times New Roman" w:cs="Times New Roman"/>
                <w:sz w:val="21"/>
                <w:szCs w:val="21"/>
              </w:rPr>
              <w:t>P/Av</w:t>
            </w:r>
            <w:r w:rsidRPr="00F93779">
              <w:rPr>
                <w:rFonts w:ascii="Times New Roman" w:cs="Times New Roman"/>
                <w:sz w:val="21"/>
                <w:szCs w:val="21"/>
              </w:rPr>
              <w:t>模式：</w:t>
            </w:r>
            <w:r w:rsidRPr="00F93779">
              <w:rPr>
                <w:rFonts w:ascii="Times New Roman" w:cs="Times New Roman"/>
                <w:sz w:val="21"/>
                <w:szCs w:val="21"/>
              </w:rPr>
              <w:t>1/8000</w:t>
            </w:r>
            <w:r w:rsidRPr="00F93779">
              <w:rPr>
                <w:rFonts w:ascii="Times New Roman" w:cs="Times New Roman"/>
                <w:sz w:val="21"/>
                <w:szCs w:val="21"/>
              </w:rPr>
              <w:t>～</w:t>
            </w:r>
            <w:r w:rsidRPr="00F93779">
              <w:rPr>
                <w:rFonts w:ascii="Times New Roman" w:cs="Times New Roman"/>
                <w:sz w:val="21"/>
                <w:szCs w:val="21"/>
              </w:rPr>
              <w:t>1/25</w:t>
            </w:r>
            <w:r w:rsidRPr="00F93779">
              <w:rPr>
                <w:rFonts w:ascii="Times New Roman" w:cs="Times New Roman"/>
                <w:sz w:val="21"/>
                <w:szCs w:val="21"/>
              </w:rPr>
              <w:t>秒</w:t>
            </w:r>
            <w:r w:rsidRPr="00F93779">
              <w:rPr>
                <w:rFonts w:ascii="Times New Roman" w:cs="Times New Roman"/>
                <w:sz w:val="21"/>
                <w:szCs w:val="21"/>
              </w:rPr>
              <w:t xml:space="preserve"> Tv/M</w:t>
            </w:r>
            <w:r w:rsidRPr="00F93779">
              <w:rPr>
                <w:rFonts w:ascii="Times New Roman" w:cs="Times New Roman"/>
                <w:sz w:val="21"/>
                <w:szCs w:val="21"/>
              </w:rPr>
              <w:t>模式：</w:t>
            </w:r>
            <w:r w:rsidRPr="00F93779">
              <w:rPr>
                <w:rFonts w:ascii="Times New Roman" w:cs="Times New Roman"/>
                <w:sz w:val="21"/>
                <w:szCs w:val="21"/>
              </w:rPr>
              <w:t>1/8000</w:t>
            </w:r>
            <w:r w:rsidRPr="00F93779">
              <w:rPr>
                <w:rFonts w:ascii="Times New Roman" w:cs="Times New Roman"/>
                <w:sz w:val="21"/>
                <w:szCs w:val="21"/>
              </w:rPr>
              <w:t>～</w:t>
            </w:r>
            <w:r w:rsidRPr="00F93779">
              <w:rPr>
                <w:rFonts w:ascii="Times New Roman" w:cs="Times New Roman"/>
                <w:sz w:val="21"/>
                <w:szCs w:val="21"/>
              </w:rPr>
              <w:t>1/8</w:t>
            </w:r>
            <w:r w:rsidRPr="00F93779">
              <w:rPr>
                <w:rFonts w:ascii="Times New Roman" w:cs="Times New Roman"/>
                <w:sz w:val="21"/>
                <w:szCs w:val="21"/>
              </w:rPr>
              <w:t>秒；</w:t>
            </w:r>
          </w:p>
          <w:p w14:paraId="1BBB5D77"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14</w:t>
            </w:r>
            <w:r w:rsidRPr="00F93779">
              <w:rPr>
                <w:rFonts w:ascii="Times New Roman" w:cs="Times New Roman"/>
                <w:sz w:val="21"/>
                <w:szCs w:val="21"/>
              </w:rPr>
              <w:t>、监视器尺寸：</w:t>
            </w:r>
            <w:r w:rsidRPr="00F93779">
              <w:rPr>
                <w:rFonts w:ascii="宋体" w:eastAsia="宋体" w:hAnsi="宋体" w:cs="宋体" w:hint="eastAsia"/>
                <w:sz w:val="21"/>
                <w:szCs w:val="21"/>
              </w:rPr>
              <w:t>≧</w:t>
            </w:r>
            <w:r w:rsidRPr="00F93779">
              <w:rPr>
                <w:rFonts w:ascii="Times New Roman" w:cs="Times New Roman"/>
                <w:sz w:val="21"/>
                <w:szCs w:val="21"/>
              </w:rPr>
              <w:t>3</w:t>
            </w:r>
            <w:r w:rsidRPr="00F93779">
              <w:rPr>
                <w:rFonts w:ascii="Times New Roman" w:cs="Times New Roman"/>
                <w:sz w:val="21"/>
                <w:szCs w:val="21"/>
              </w:rPr>
              <w:t>；</w:t>
            </w:r>
            <w:r w:rsidRPr="00F93779">
              <w:rPr>
                <w:rFonts w:ascii="Times New Roman" w:cs="Times New Roman"/>
                <w:sz w:val="21"/>
                <w:szCs w:val="21"/>
              </w:rPr>
              <w:t xml:space="preserve"> </w:t>
            </w:r>
          </w:p>
          <w:p w14:paraId="7DFD55F9"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15</w:t>
            </w:r>
            <w:r w:rsidRPr="00F93779">
              <w:rPr>
                <w:rFonts w:ascii="Times New Roman" w:cs="Times New Roman"/>
                <w:sz w:val="21"/>
                <w:szCs w:val="21"/>
              </w:rPr>
              <w:t>、监视器点数</w:t>
            </w:r>
            <w:r w:rsidRPr="00F93779">
              <w:rPr>
                <w:rFonts w:ascii="宋体" w:eastAsia="宋体" w:hAnsi="宋体" w:cs="宋体" w:hint="eastAsia"/>
                <w:sz w:val="21"/>
                <w:szCs w:val="21"/>
              </w:rPr>
              <w:t>≧</w:t>
            </w:r>
            <w:r w:rsidRPr="00F93779">
              <w:rPr>
                <w:rFonts w:ascii="Times New Roman" w:cs="Times New Roman"/>
                <w:sz w:val="21"/>
                <w:szCs w:val="21"/>
              </w:rPr>
              <w:t>162</w:t>
            </w:r>
            <w:r w:rsidRPr="00F93779">
              <w:rPr>
                <w:rFonts w:ascii="Times New Roman" w:cs="Times New Roman"/>
                <w:sz w:val="21"/>
                <w:szCs w:val="21"/>
              </w:rPr>
              <w:t>万点；</w:t>
            </w:r>
          </w:p>
          <w:p w14:paraId="7AD8370D"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16</w:t>
            </w:r>
            <w:r w:rsidRPr="00F93779">
              <w:rPr>
                <w:rFonts w:ascii="Times New Roman" w:cs="Times New Roman"/>
                <w:sz w:val="21"/>
                <w:szCs w:val="21"/>
              </w:rPr>
              <w:t>、网络：支持</w:t>
            </w:r>
            <w:r w:rsidRPr="00F93779">
              <w:rPr>
                <w:rFonts w:ascii="Times New Roman" w:cs="Times New Roman"/>
                <w:sz w:val="21"/>
                <w:szCs w:val="21"/>
              </w:rPr>
              <w:t>IEEE802.11b/g/n/a/ac</w:t>
            </w:r>
            <w:r w:rsidRPr="00F93779">
              <w:rPr>
                <w:rFonts w:ascii="Times New Roman" w:cs="Times New Roman"/>
                <w:sz w:val="21"/>
                <w:szCs w:val="21"/>
              </w:rPr>
              <w:t>；</w:t>
            </w:r>
          </w:p>
          <w:p w14:paraId="53C4E8D4"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17</w:t>
            </w:r>
            <w:r w:rsidRPr="00F93779">
              <w:rPr>
                <w:rFonts w:ascii="Times New Roman" w:cs="Times New Roman"/>
                <w:sz w:val="21"/>
                <w:szCs w:val="21"/>
              </w:rPr>
              <w:t>、镜头焦距</w:t>
            </w:r>
            <w:r w:rsidRPr="00F93779">
              <w:rPr>
                <w:rFonts w:ascii="Times New Roman" w:cs="Times New Roman"/>
                <w:sz w:val="21"/>
                <w:szCs w:val="21"/>
              </w:rPr>
              <w:t>:24-105mm</w:t>
            </w:r>
            <w:r w:rsidRPr="00F93779">
              <w:rPr>
                <w:rFonts w:ascii="Times New Roman" w:cs="Times New Roman"/>
                <w:sz w:val="21"/>
                <w:szCs w:val="21"/>
              </w:rPr>
              <w:t>；</w:t>
            </w:r>
          </w:p>
          <w:p w14:paraId="4424F7A3"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18</w:t>
            </w:r>
            <w:r w:rsidRPr="00F93779">
              <w:rPr>
                <w:rFonts w:ascii="Times New Roman" w:cs="Times New Roman"/>
                <w:sz w:val="21"/>
                <w:szCs w:val="21"/>
              </w:rPr>
              <w:t>、镜头结构</w:t>
            </w:r>
            <w:r w:rsidRPr="00F93779">
              <w:rPr>
                <w:rFonts w:ascii="Times New Roman" w:cs="Times New Roman"/>
                <w:sz w:val="21"/>
                <w:szCs w:val="21"/>
              </w:rPr>
              <w:t>:14</w:t>
            </w:r>
            <w:r w:rsidRPr="00F93779">
              <w:rPr>
                <w:rFonts w:ascii="Times New Roman" w:cs="Times New Roman"/>
                <w:sz w:val="21"/>
                <w:szCs w:val="21"/>
              </w:rPr>
              <w:t>组</w:t>
            </w:r>
            <w:r w:rsidRPr="00F93779">
              <w:rPr>
                <w:rFonts w:ascii="Times New Roman" w:cs="Times New Roman"/>
                <w:sz w:val="21"/>
                <w:szCs w:val="21"/>
              </w:rPr>
              <w:t>18</w:t>
            </w:r>
            <w:r w:rsidRPr="00F93779">
              <w:rPr>
                <w:rFonts w:ascii="Times New Roman" w:cs="Times New Roman"/>
                <w:sz w:val="21"/>
                <w:szCs w:val="21"/>
              </w:rPr>
              <w:t>片；</w:t>
            </w:r>
          </w:p>
          <w:p w14:paraId="593D1443"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19</w:t>
            </w:r>
            <w:r w:rsidRPr="00F93779">
              <w:rPr>
                <w:rFonts w:ascii="Times New Roman" w:cs="Times New Roman"/>
                <w:sz w:val="21"/>
                <w:szCs w:val="21"/>
              </w:rPr>
              <w:t>、驱动系统</w:t>
            </w:r>
            <w:r w:rsidRPr="00F93779">
              <w:rPr>
                <w:rFonts w:ascii="Times New Roman" w:cs="Times New Roman"/>
                <w:sz w:val="21"/>
                <w:szCs w:val="21"/>
              </w:rPr>
              <w:t>:NANO USM</w:t>
            </w:r>
            <w:r w:rsidRPr="00F93779">
              <w:rPr>
                <w:rFonts w:ascii="Times New Roman" w:cs="Times New Roman"/>
                <w:sz w:val="21"/>
                <w:szCs w:val="21"/>
              </w:rPr>
              <w:t>超声波马达；</w:t>
            </w:r>
          </w:p>
          <w:p w14:paraId="173F2556"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20</w:t>
            </w:r>
            <w:r w:rsidRPr="00F93779">
              <w:rPr>
                <w:rFonts w:ascii="Times New Roman" w:cs="Times New Roman"/>
                <w:sz w:val="21"/>
                <w:szCs w:val="21"/>
              </w:rPr>
              <w:t>、滤镜直径</w:t>
            </w:r>
            <w:r w:rsidRPr="00F93779">
              <w:rPr>
                <w:rFonts w:ascii="Times New Roman" w:cs="Times New Roman"/>
                <w:sz w:val="21"/>
                <w:szCs w:val="21"/>
              </w:rPr>
              <w:t xml:space="preserve">: </w:t>
            </w:r>
            <w:r w:rsidRPr="00F93779">
              <w:rPr>
                <w:rFonts w:ascii="宋体" w:eastAsia="宋体" w:hAnsi="宋体" w:cs="宋体" w:hint="eastAsia"/>
                <w:sz w:val="21"/>
                <w:szCs w:val="21"/>
              </w:rPr>
              <w:t>≧</w:t>
            </w:r>
            <w:r w:rsidRPr="00F93779">
              <w:rPr>
                <w:rFonts w:ascii="Times New Roman" w:cs="Times New Roman"/>
                <w:sz w:val="21"/>
                <w:szCs w:val="21"/>
              </w:rPr>
              <w:t>77</w:t>
            </w:r>
            <w:r w:rsidRPr="00F93779">
              <w:rPr>
                <w:rFonts w:ascii="Times New Roman" w:cs="Times New Roman"/>
                <w:sz w:val="21"/>
                <w:szCs w:val="21"/>
              </w:rPr>
              <w:t>毫米；</w:t>
            </w:r>
          </w:p>
        </w:tc>
      </w:tr>
      <w:tr w:rsidR="00C275E2" w:rsidRPr="00F93779" w14:paraId="195C0E0B" w14:textId="77777777" w:rsidTr="00F93779">
        <w:trPr>
          <w:jc w:val="center"/>
        </w:trPr>
        <w:tc>
          <w:tcPr>
            <w:tcW w:w="852" w:type="dxa"/>
            <w:vMerge/>
          </w:tcPr>
          <w:p w14:paraId="38F35726" w14:textId="77777777" w:rsidR="00C275E2" w:rsidRPr="00F93779" w:rsidRDefault="00C275E2" w:rsidP="00D24468">
            <w:pPr>
              <w:spacing w:line="276" w:lineRule="auto"/>
              <w:rPr>
                <w:rFonts w:ascii="Times New Roman" w:cs="Times New Roman"/>
                <w:sz w:val="21"/>
                <w:szCs w:val="21"/>
              </w:rPr>
            </w:pPr>
          </w:p>
        </w:tc>
        <w:tc>
          <w:tcPr>
            <w:tcW w:w="1559" w:type="dxa"/>
            <w:vMerge/>
          </w:tcPr>
          <w:p w14:paraId="6A630CDE" w14:textId="77777777" w:rsidR="00C275E2" w:rsidRPr="00F93779" w:rsidRDefault="00C275E2" w:rsidP="00D24468">
            <w:pPr>
              <w:spacing w:line="276" w:lineRule="auto"/>
              <w:rPr>
                <w:rFonts w:ascii="Times New Roman" w:cs="Times New Roman"/>
                <w:sz w:val="21"/>
                <w:szCs w:val="21"/>
              </w:rPr>
            </w:pPr>
          </w:p>
        </w:tc>
        <w:tc>
          <w:tcPr>
            <w:tcW w:w="7796" w:type="dxa"/>
          </w:tcPr>
          <w:p w14:paraId="74F18619"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pacing w:val="-3"/>
              </w:rPr>
              <w:t>▲</w:t>
            </w:r>
            <w:r w:rsidRPr="00F93779">
              <w:rPr>
                <w:rFonts w:ascii="Times New Roman" w:cs="Times New Roman"/>
                <w:sz w:val="21"/>
                <w:szCs w:val="21"/>
              </w:rPr>
              <w:t>1</w:t>
            </w:r>
            <w:r w:rsidRPr="00F93779">
              <w:rPr>
                <w:rFonts w:ascii="Times New Roman" w:cs="Times New Roman"/>
                <w:sz w:val="21"/>
                <w:szCs w:val="21"/>
              </w:rPr>
              <w:t>、镜头焦距：</w:t>
            </w:r>
            <w:r w:rsidRPr="00F93779">
              <w:rPr>
                <w:rFonts w:ascii="Times New Roman" w:cs="Times New Roman"/>
                <w:sz w:val="21"/>
                <w:szCs w:val="21"/>
              </w:rPr>
              <w:t>100-500mm</w:t>
            </w:r>
            <w:r w:rsidRPr="00F93779">
              <w:rPr>
                <w:rFonts w:ascii="Times New Roman" w:cs="Times New Roman"/>
                <w:sz w:val="21"/>
                <w:szCs w:val="21"/>
              </w:rPr>
              <w:t>；</w:t>
            </w:r>
          </w:p>
          <w:p w14:paraId="70B26B09"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2</w:t>
            </w:r>
            <w:r w:rsidRPr="00F93779">
              <w:rPr>
                <w:rFonts w:ascii="Times New Roman" w:cs="Times New Roman"/>
                <w:sz w:val="21"/>
                <w:szCs w:val="21"/>
              </w:rPr>
              <w:t>、镜头结构：</w:t>
            </w:r>
            <w:r w:rsidRPr="00F93779">
              <w:rPr>
                <w:rFonts w:ascii="Times New Roman" w:cs="Times New Roman"/>
                <w:sz w:val="21"/>
                <w:szCs w:val="21"/>
              </w:rPr>
              <w:t>14</w:t>
            </w:r>
            <w:r w:rsidRPr="00F93779">
              <w:rPr>
                <w:rFonts w:ascii="Times New Roman" w:cs="Times New Roman"/>
                <w:sz w:val="21"/>
                <w:szCs w:val="21"/>
              </w:rPr>
              <w:t>组</w:t>
            </w:r>
            <w:r w:rsidRPr="00F93779">
              <w:rPr>
                <w:rFonts w:ascii="Times New Roman" w:cs="Times New Roman"/>
                <w:sz w:val="21"/>
                <w:szCs w:val="21"/>
              </w:rPr>
              <w:t>20</w:t>
            </w:r>
            <w:r w:rsidRPr="00F93779">
              <w:rPr>
                <w:rFonts w:ascii="Times New Roman" w:cs="Times New Roman"/>
                <w:sz w:val="21"/>
                <w:szCs w:val="21"/>
              </w:rPr>
              <w:t>片；</w:t>
            </w:r>
          </w:p>
          <w:p w14:paraId="07C11F26"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3</w:t>
            </w:r>
            <w:r w:rsidRPr="00F93779">
              <w:rPr>
                <w:rFonts w:ascii="Times New Roman" w:cs="Times New Roman"/>
                <w:sz w:val="21"/>
                <w:szCs w:val="21"/>
              </w:rPr>
              <w:t>、光圈叶片：</w:t>
            </w:r>
            <w:r w:rsidRPr="00F93779">
              <w:rPr>
                <w:rFonts w:ascii="Times New Roman" w:cs="Times New Roman"/>
                <w:sz w:val="21"/>
                <w:szCs w:val="21"/>
              </w:rPr>
              <w:t>9</w:t>
            </w:r>
            <w:r w:rsidRPr="00F93779">
              <w:rPr>
                <w:rFonts w:ascii="Times New Roman" w:cs="Times New Roman"/>
                <w:sz w:val="21"/>
                <w:szCs w:val="21"/>
              </w:rPr>
              <w:t>片；</w:t>
            </w:r>
          </w:p>
          <w:p w14:paraId="16D4B76B"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4</w:t>
            </w:r>
            <w:r w:rsidRPr="00F93779">
              <w:rPr>
                <w:rFonts w:ascii="Times New Roman" w:cs="Times New Roman"/>
                <w:sz w:val="21"/>
                <w:szCs w:val="21"/>
              </w:rPr>
              <w:t>、最小光圈：</w:t>
            </w:r>
            <w:r w:rsidRPr="00F93779">
              <w:rPr>
                <w:rFonts w:ascii="Times New Roman" w:cs="Times New Roman"/>
                <w:sz w:val="21"/>
                <w:szCs w:val="21"/>
              </w:rPr>
              <w:t>32-54</w:t>
            </w:r>
            <w:r w:rsidRPr="00F93779">
              <w:rPr>
                <w:rFonts w:ascii="Times New Roman" w:cs="Times New Roman"/>
                <w:sz w:val="21"/>
                <w:szCs w:val="21"/>
              </w:rPr>
              <w:t>；</w:t>
            </w:r>
          </w:p>
          <w:p w14:paraId="798D49B3"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5</w:t>
            </w:r>
            <w:r w:rsidRPr="00F93779">
              <w:rPr>
                <w:rFonts w:ascii="Times New Roman" w:cs="Times New Roman"/>
                <w:sz w:val="21"/>
                <w:szCs w:val="21"/>
              </w:rPr>
              <w:t>、驱动系统：超声波马达；</w:t>
            </w:r>
          </w:p>
          <w:p w14:paraId="3C516352" w14:textId="77777777" w:rsidR="00C275E2" w:rsidRPr="00F93779" w:rsidRDefault="00C275E2" w:rsidP="00D24468">
            <w:pPr>
              <w:spacing w:line="276" w:lineRule="auto"/>
              <w:rPr>
                <w:rFonts w:ascii="Times New Roman" w:cs="Times New Roman"/>
                <w:sz w:val="21"/>
                <w:szCs w:val="21"/>
              </w:rPr>
            </w:pPr>
            <w:r w:rsidRPr="00F93779">
              <w:rPr>
                <w:rFonts w:ascii="Times New Roman" w:cs="Times New Roman"/>
                <w:sz w:val="21"/>
                <w:szCs w:val="21"/>
              </w:rPr>
              <w:t>6</w:t>
            </w:r>
            <w:r w:rsidRPr="00F93779">
              <w:rPr>
                <w:rFonts w:ascii="Times New Roman" w:cs="Times New Roman"/>
                <w:sz w:val="21"/>
                <w:szCs w:val="21"/>
              </w:rPr>
              <w:t>、滤镜直径：</w:t>
            </w:r>
            <w:r w:rsidRPr="00F93779">
              <w:rPr>
                <w:rFonts w:ascii="宋体" w:eastAsia="宋体" w:hAnsi="宋体" w:cs="宋体" w:hint="eastAsia"/>
                <w:sz w:val="21"/>
                <w:szCs w:val="21"/>
              </w:rPr>
              <w:t>≧</w:t>
            </w:r>
            <w:r w:rsidRPr="00F93779">
              <w:rPr>
                <w:rFonts w:ascii="Times New Roman" w:cs="Times New Roman"/>
                <w:sz w:val="21"/>
                <w:szCs w:val="21"/>
              </w:rPr>
              <w:t>77</w:t>
            </w:r>
            <w:r w:rsidRPr="00F93779">
              <w:rPr>
                <w:rFonts w:ascii="Times New Roman" w:cs="Times New Roman"/>
                <w:sz w:val="21"/>
                <w:szCs w:val="21"/>
              </w:rPr>
              <w:t>毫米；</w:t>
            </w:r>
          </w:p>
        </w:tc>
      </w:tr>
      <w:tr w:rsidR="00C275E2" w:rsidRPr="00F93779" w14:paraId="29687D94" w14:textId="77777777" w:rsidTr="00F93779">
        <w:trPr>
          <w:jc w:val="center"/>
        </w:trPr>
        <w:tc>
          <w:tcPr>
            <w:tcW w:w="852" w:type="dxa"/>
            <w:vAlign w:val="center"/>
          </w:tcPr>
          <w:p w14:paraId="7B9379E2" w14:textId="77777777" w:rsidR="00C275E2" w:rsidRPr="00F93779" w:rsidRDefault="00C275E2" w:rsidP="00D24468">
            <w:pPr>
              <w:spacing w:line="276" w:lineRule="auto"/>
              <w:jc w:val="center"/>
              <w:rPr>
                <w:rFonts w:ascii="Times New Roman" w:cs="Times New Roman"/>
                <w:sz w:val="21"/>
                <w:szCs w:val="21"/>
              </w:rPr>
            </w:pPr>
            <w:r w:rsidRPr="00F93779">
              <w:rPr>
                <w:rFonts w:ascii="Times New Roman" w:cs="Times New Roman"/>
                <w:sz w:val="21"/>
                <w:szCs w:val="21"/>
              </w:rPr>
              <w:t>2</w:t>
            </w:r>
          </w:p>
        </w:tc>
        <w:tc>
          <w:tcPr>
            <w:tcW w:w="1559" w:type="dxa"/>
            <w:vAlign w:val="center"/>
          </w:tcPr>
          <w:p w14:paraId="63B7D4A7" w14:textId="77777777" w:rsidR="00C275E2" w:rsidRPr="00F93779" w:rsidRDefault="00C275E2" w:rsidP="00D24468">
            <w:pPr>
              <w:spacing w:line="276" w:lineRule="auto"/>
              <w:jc w:val="center"/>
              <w:rPr>
                <w:rFonts w:ascii="Times New Roman" w:cs="Times New Roman"/>
                <w:sz w:val="21"/>
                <w:szCs w:val="21"/>
              </w:rPr>
            </w:pPr>
            <w:r w:rsidRPr="00F93779">
              <w:rPr>
                <w:rFonts w:ascii="Times New Roman" w:cs="Times New Roman"/>
                <w:sz w:val="21"/>
                <w:szCs w:val="21"/>
              </w:rPr>
              <w:t>双筒望远镜</w:t>
            </w:r>
          </w:p>
        </w:tc>
        <w:tc>
          <w:tcPr>
            <w:tcW w:w="7796" w:type="dxa"/>
          </w:tcPr>
          <w:p w14:paraId="1E65E6C2" w14:textId="77777777" w:rsidR="00C275E2" w:rsidRPr="00F93779" w:rsidRDefault="00C275E2" w:rsidP="00D24468">
            <w:pPr>
              <w:widowControl/>
              <w:shd w:val="clear" w:color="auto" w:fill="FFFFFF"/>
              <w:spacing w:after="75" w:line="276" w:lineRule="auto"/>
              <w:rPr>
                <w:rFonts w:ascii="Times New Roman" w:cs="Times New Roman"/>
                <w:sz w:val="21"/>
                <w:szCs w:val="21"/>
              </w:rPr>
            </w:pPr>
            <w:r w:rsidRPr="00F93779">
              <w:rPr>
                <w:rFonts w:ascii="Times New Roman" w:cs="Times New Roman"/>
                <w:spacing w:val="-3"/>
              </w:rPr>
              <w:t>▲</w:t>
            </w:r>
            <w:r w:rsidRPr="00F93779">
              <w:rPr>
                <w:rFonts w:ascii="Times New Roman" w:cs="Times New Roman"/>
                <w:sz w:val="21"/>
                <w:szCs w:val="21"/>
              </w:rPr>
              <w:t>1</w:t>
            </w:r>
            <w:r w:rsidRPr="00F93779">
              <w:rPr>
                <w:rFonts w:ascii="Times New Roman" w:cs="Times New Roman"/>
                <w:sz w:val="21"/>
                <w:szCs w:val="21"/>
              </w:rPr>
              <w:t>、倍率：</w:t>
            </w:r>
            <w:r w:rsidRPr="00F93779">
              <w:rPr>
                <w:rFonts w:ascii="宋体" w:eastAsia="宋体" w:hAnsi="宋体" w:cs="宋体" w:hint="eastAsia"/>
                <w:sz w:val="21"/>
                <w:szCs w:val="21"/>
              </w:rPr>
              <w:t>≧</w:t>
            </w:r>
            <w:r w:rsidRPr="00F93779">
              <w:rPr>
                <w:rFonts w:ascii="Times New Roman" w:cs="Times New Roman"/>
                <w:sz w:val="21"/>
                <w:szCs w:val="21"/>
              </w:rPr>
              <w:t>8</w:t>
            </w:r>
            <w:r w:rsidRPr="00F93779">
              <w:rPr>
                <w:rFonts w:ascii="Times New Roman" w:cs="Times New Roman"/>
                <w:sz w:val="21"/>
                <w:szCs w:val="21"/>
              </w:rPr>
              <w:t>倍；</w:t>
            </w:r>
          </w:p>
          <w:p w14:paraId="46525D05" w14:textId="77777777" w:rsidR="00C275E2" w:rsidRPr="00F93779" w:rsidRDefault="00C275E2" w:rsidP="00D24468">
            <w:pPr>
              <w:widowControl/>
              <w:shd w:val="clear" w:color="auto" w:fill="FFFFFF"/>
              <w:spacing w:after="75" w:line="276" w:lineRule="auto"/>
              <w:rPr>
                <w:rFonts w:ascii="Times New Roman" w:cs="Times New Roman"/>
                <w:sz w:val="21"/>
                <w:szCs w:val="21"/>
              </w:rPr>
            </w:pPr>
            <w:r w:rsidRPr="00F93779">
              <w:rPr>
                <w:rFonts w:ascii="Times New Roman" w:cs="Times New Roman"/>
                <w:sz w:val="21"/>
                <w:szCs w:val="21"/>
              </w:rPr>
              <w:t>2</w:t>
            </w:r>
            <w:r w:rsidRPr="00F93779">
              <w:rPr>
                <w:rFonts w:ascii="Times New Roman" w:cs="Times New Roman"/>
                <w:sz w:val="21"/>
                <w:szCs w:val="21"/>
              </w:rPr>
              <w:t>、目镜直径：</w:t>
            </w:r>
            <w:r w:rsidRPr="00F93779">
              <w:rPr>
                <w:rFonts w:ascii="宋体" w:eastAsia="宋体" w:hAnsi="宋体" w:cs="宋体" w:hint="eastAsia"/>
                <w:sz w:val="21"/>
                <w:szCs w:val="21"/>
              </w:rPr>
              <w:t>≧</w:t>
            </w:r>
            <w:r w:rsidRPr="00F93779">
              <w:rPr>
                <w:rFonts w:ascii="Times New Roman" w:cs="Times New Roman"/>
                <w:sz w:val="21"/>
                <w:szCs w:val="21"/>
              </w:rPr>
              <w:t>20mm</w:t>
            </w:r>
            <w:r w:rsidRPr="00F93779">
              <w:rPr>
                <w:rFonts w:ascii="Times New Roman" w:cs="Times New Roman"/>
                <w:sz w:val="21"/>
                <w:szCs w:val="21"/>
              </w:rPr>
              <w:t>；</w:t>
            </w:r>
          </w:p>
          <w:p w14:paraId="60C759AA" w14:textId="77777777" w:rsidR="00C275E2" w:rsidRPr="00F93779" w:rsidRDefault="00C275E2" w:rsidP="00D24468">
            <w:pPr>
              <w:widowControl/>
              <w:shd w:val="clear" w:color="auto" w:fill="FFFFFF"/>
              <w:spacing w:after="75" w:line="276" w:lineRule="auto"/>
              <w:rPr>
                <w:rFonts w:ascii="Times New Roman" w:cs="Times New Roman"/>
                <w:sz w:val="21"/>
                <w:szCs w:val="21"/>
              </w:rPr>
            </w:pPr>
            <w:r w:rsidRPr="00F93779">
              <w:rPr>
                <w:rFonts w:ascii="Times New Roman" w:cs="Times New Roman"/>
                <w:sz w:val="21"/>
                <w:szCs w:val="21"/>
              </w:rPr>
              <w:t>3</w:t>
            </w:r>
            <w:r w:rsidRPr="00F93779">
              <w:rPr>
                <w:rFonts w:ascii="Times New Roman" w:cs="Times New Roman"/>
                <w:sz w:val="21"/>
                <w:szCs w:val="21"/>
              </w:rPr>
              <w:t>、物镜直径：</w:t>
            </w:r>
            <w:r w:rsidRPr="00F93779">
              <w:rPr>
                <w:rFonts w:ascii="宋体" w:eastAsia="宋体" w:hAnsi="宋体" w:cs="宋体" w:hint="eastAsia"/>
                <w:sz w:val="21"/>
                <w:szCs w:val="21"/>
              </w:rPr>
              <w:t>≧</w:t>
            </w:r>
            <w:r w:rsidRPr="00F93779">
              <w:rPr>
                <w:rFonts w:ascii="Times New Roman" w:cs="Times New Roman"/>
                <w:sz w:val="21"/>
                <w:szCs w:val="21"/>
              </w:rPr>
              <w:t>32mm</w:t>
            </w:r>
            <w:r w:rsidRPr="00F93779">
              <w:rPr>
                <w:rFonts w:ascii="Times New Roman" w:cs="Times New Roman"/>
                <w:sz w:val="21"/>
                <w:szCs w:val="21"/>
              </w:rPr>
              <w:t>；</w:t>
            </w:r>
          </w:p>
          <w:p w14:paraId="5AC7A839" w14:textId="77777777" w:rsidR="00C275E2" w:rsidRPr="00F93779" w:rsidRDefault="00C275E2" w:rsidP="00D24468">
            <w:pPr>
              <w:widowControl/>
              <w:shd w:val="clear" w:color="auto" w:fill="FFFFFF"/>
              <w:spacing w:after="75" w:line="276" w:lineRule="auto"/>
              <w:rPr>
                <w:rFonts w:ascii="Times New Roman" w:cs="Times New Roman"/>
                <w:sz w:val="21"/>
                <w:szCs w:val="21"/>
              </w:rPr>
            </w:pPr>
            <w:r w:rsidRPr="00F93779">
              <w:rPr>
                <w:rFonts w:ascii="Times New Roman" w:cs="Times New Roman"/>
                <w:sz w:val="21"/>
                <w:szCs w:val="21"/>
              </w:rPr>
              <w:t>4</w:t>
            </w:r>
            <w:r w:rsidRPr="00F93779">
              <w:rPr>
                <w:rFonts w:ascii="Times New Roman" w:cs="Times New Roman"/>
                <w:sz w:val="21"/>
                <w:szCs w:val="21"/>
              </w:rPr>
              <w:t>、棱镜材质：</w:t>
            </w:r>
            <w:r w:rsidRPr="00F93779">
              <w:rPr>
                <w:rFonts w:ascii="Times New Roman" w:cs="Times New Roman"/>
                <w:sz w:val="21"/>
                <w:szCs w:val="21"/>
              </w:rPr>
              <w:t>BAK4</w:t>
            </w:r>
            <w:r w:rsidRPr="00F93779">
              <w:rPr>
                <w:rFonts w:ascii="Times New Roman" w:cs="Times New Roman"/>
                <w:sz w:val="21"/>
                <w:szCs w:val="21"/>
              </w:rPr>
              <w:t>；</w:t>
            </w:r>
          </w:p>
          <w:p w14:paraId="388D67E7" w14:textId="77777777" w:rsidR="00C275E2" w:rsidRPr="00F93779" w:rsidRDefault="00C275E2" w:rsidP="00D24468">
            <w:pPr>
              <w:widowControl/>
              <w:shd w:val="clear" w:color="auto" w:fill="FFFFFF"/>
              <w:spacing w:after="75" w:line="276" w:lineRule="auto"/>
              <w:rPr>
                <w:rFonts w:ascii="Times New Roman" w:cs="Times New Roman"/>
                <w:sz w:val="21"/>
                <w:szCs w:val="21"/>
              </w:rPr>
            </w:pPr>
            <w:r w:rsidRPr="00F93779">
              <w:rPr>
                <w:rFonts w:ascii="Times New Roman" w:cs="Times New Roman"/>
                <w:sz w:val="21"/>
                <w:szCs w:val="21"/>
              </w:rPr>
              <w:t>5</w:t>
            </w:r>
            <w:r w:rsidRPr="00F93779">
              <w:rPr>
                <w:rFonts w:ascii="Times New Roman" w:cs="Times New Roman"/>
                <w:sz w:val="21"/>
                <w:szCs w:val="21"/>
              </w:rPr>
              <w:t>、调焦方式：中央调焦；</w:t>
            </w:r>
          </w:p>
          <w:p w14:paraId="23D7D08D" w14:textId="77777777" w:rsidR="00C275E2" w:rsidRPr="00F93779" w:rsidRDefault="00C275E2" w:rsidP="00D24468">
            <w:pPr>
              <w:widowControl/>
              <w:shd w:val="clear" w:color="auto" w:fill="FFFFFF"/>
              <w:spacing w:after="75" w:line="276" w:lineRule="auto"/>
              <w:rPr>
                <w:rFonts w:ascii="Times New Roman" w:cs="Times New Roman"/>
                <w:sz w:val="21"/>
                <w:szCs w:val="21"/>
              </w:rPr>
            </w:pPr>
            <w:r w:rsidRPr="00F93779">
              <w:rPr>
                <w:rFonts w:ascii="Times New Roman" w:cs="Times New Roman"/>
                <w:sz w:val="21"/>
                <w:szCs w:val="21"/>
              </w:rPr>
              <w:t>6</w:t>
            </w:r>
            <w:r w:rsidRPr="00F93779">
              <w:rPr>
                <w:rFonts w:ascii="Times New Roman" w:cs="Times New Roman"/>
                <w:sz w:val="21"/>
                <w:szCs w:val="21"/>
              </w:rPr>
              <w:t>、透光率：</w:t>
            </w:r>
            <w:r w:rsidRPr="00F93779">
              <w:rPr>
                <w:rFonts w:ascii="宋体" w:eastAsia="宋体" w:hAnsi="宋体" w:cs="宋体" w:hint="eastAsia"/>
                <w:sz w:val="21"/>
                <w:szCs w:val="21"/>
              </w:rPr>
              <w:t>≧</w:t>
            </w:r>
            <w:r w:rsidRPr="00F93779">
              <w:rPr>
                <w:rFonts w:ascii="Times New Roman" w:cs="Times New Roman"/>
                <w:sz w:val="21"/>
                <w:szCs w:val="21"/>
              </w:rPr>
              <w:t>69%</w:t>
            </w:r>
            <w:r w:rsidRPr="00F93779">
              <w:rPr>
                <w:rFonts w:ascii="Times New Roman" w:cs="Times New Roman"/>
                <w:sz w:val="21"/>
                <w:szCs w:val="21"/>
              </w:rPr>
              <w:t>；</w:t>
            </w:r>
          </w:p>
        </w:tc>
      </w:tr>
    </w:tbl>
    <w:p w14:paraId="28A64DC4" w14:textId="77777777" w:rsidR="00C275E2" w:rsidRPr="005E3B22" w:rsidRDefault="00C275E2" w:rsidP="00C275E2">
      <w:pPr>
        <w:rPr>
          <w:rFonts w:hAnsi="仿宋"/>
        </w:rPr>
      </w:pPr>
    </w:p>
    <w:p w14:paraId="0F02181F" w14:textId="77777777" w:rsidR="00C275E2" w:rsidRPr="0048790C" w:rsidRDefault="00C275E2" w:rsidP="00C275E2">
      <w:pPr>
        <w:pStyle w:val="2"/>
        <w:kinsoku w:val="0"/>
        <w:overflowPunct w:val="0"/>
        <w:spacing w:before="80"/>
        <w:rPr>
          <w:rFonts w:hAnsi="仿宋" w:cs="宋体"/>
        </w:rPr>
      </w:pPr>
      <w:r w:rsidRPr="0048790C">
        <w:rPr>
          <w:rFonts w:hAnsi="仿宋" w:cs="宋体" w:hint="eastAsia"/>
        </w:rPr>
        <w:t>二、商务要求（实质性要求）</w:t>
      </w:r>
    </w:p>
    <w:p w14:paraId="5E640E6A" w14:textId="77777777" w:rsidR="00C275E2" w:rsidRPr="0048790C" w:rsidRDefault="00C275E2" w:rsidP="00C275E2">
      <w:pPr>
        <w:pStyle w:val="a3"/>
        <w:kinsoku w:val="0"/>
        <w:overflowPunct w:val="0"/>
        <w:spacing w:before="186"/>
        <w:ind w:left="1459"/>
        <w:rPr>
          <w:rFonts w:hAnsi="仿宋"/>
        </w:rPr>
      </w:pPr>
      <w:r w:rsidRPr="0048790C">
        <w:rPr>
          <w:rFonts w:hAnsi="仿宋" w:cs="Times New Roman"/>
        </w:rPr>
        <w:t>1</w:t>
      </w:r>
      <w:r w:rsidRPr="0048790C">
        <w:rPr>
          <w:rFonts w:hAnsi="仿宋" w:hint="eastAsia"/>
        </w:rPr>
        <w:t>、交货期限：在合同签订生效后</w:t>
      </w:r>
      <w:r w:rsidRPr="0048790C">
        <w:rPr>
          <w:rFonts w:hAnsi="仿宋"/>
        </w:rPr>
        <w:t xml:space="preserve"> </w:t>
      </w:r>
      <w:r>
        <w:rPr>
          <w:rFonts w:hAnsi="仿宋" w:cs="Times New Roman"/>
        </w:rPr>
        <w:t>3</w:t>
      </w:r>
      <w:r w:rsidRPr="0048790C">
        <w:rPr>
          <w:rFonts w:hAnsi="仿宋" w:cs="Times New Roman"/>
        </w:rPr>
        <w:t xml:space="preserve">0 </w:t>
      </w:r>
      <w:r w:rsidRPr="0048790C">
        <w:rPr>
          <w:rFonts w:hAnsi="仿宋" w:hint="eastAsia"/>
        </w:rPr>
        <w:t>日内交货到采购人指定地点</w:t>
      </w:r>
    </w:p>
    <w:p w14:paraId="3F89D857" w14:textId="77777777" w:rsidR="00C275E2" w:rsidRPr="0048790C" w:rsidRDefault="00C275E2" w:rsidP="00C275E2">
      <w:pPr>
        <w:pStyle w:val="a3"/>
        <w:kinsoku w:val="0"/>
        <w:overflowPunct w:val="0"/>
        <w:spacing w:before="38"/>
        <w:rPr>
          <w:rFonts w:hAnsi="仿宋"/>
        </w:rPr>
      </w:pPr>
      <w:r w:rsidRPr="0048790C">
        <w:rPr>
          <w:rFonts w:hAnsi="仿宋" w:hint="eastAsia"/>
        </w:rPr>
        <w:t>完成安装调试交付使用。</w:t>
      </w:r>
    </w:p>
    <w:p w14:paraId="263D67A9" w14:textId="77777777" w:rsidR="00C275E2" w:rsidRPr="0048790C" w:rsidRDefault="00C275E2" w:rsidP="00C275E2">
      <w:pPr>
        <w:pStyle w:val="a3"/>
        <w:kinsoku w:val="0"/>
        <w:overflowPunct w:val="0"/>
        <w:spacing w:before="61"/>
        <w:ind w:left="1459"/>
        <w:rPr>
          <w:rFonts w:hAnsi="仿宋"/>
        </w:rPr>
      </w:pPr>
      <w:r w:rsidRPr="0048790C">
        <w:rPr>
          <w:rFonts w:hAnsi="仿宋" w:cs="Times New Roman"/>
        </w:rPr>
        <w:t>2</w:t>
      </w:r>
      <w:r w:rsidRPr="0048790C">
        <w:rPr>
          <w:rFonts w:hAnsi="仿宋" w:hint="eastAsia"/>
        </w:rPr>
        <w:t>、履约地点：四川省生态环境监测总站</w:t>
      </w:r>
    </w:p>
    <w:p w14:paraId="1CBE8102" w14:textId="4BD6C68C" w:rsidR="00C275E2" w:rsidRPr="005E3B22" w:rsidRDefault="00C275E2" w:rsidP="00C275E2">
      <w:pPr>
        <w:pStyle w:val="a3"/>
        <w:kinsoku w:val="0"/>
        <w:overflowPunct w:val="0"/>
        <w:spacing w:before="61"/>
        <w:ind w:left="1459"/>
        <w:rPr>
          <w:rFonts w:hAnsi="仿宋"/>
        </w:rPr>
      </w:pPr>
      <w:r w:rsidRPr="0048790C">
        <w:rPr>
          <w:rFonts w:hAnsi="仿宋" w:cs="Times New Roman"/>
        </w:rPr>
        <w:t>3</w:t>
      </w:r>
      <w:r w:rsidRPr="0048790C">
        <w:rPr>
          <w:rFonts w:hAnsi="仿宋" w:hint="eastAsia"/>
        </w:rPr>
        <w:t>、售后服务要求：提供</w:t>
      </w:r>
      <w:r w:rsidRPr="0048790C">
        <w:rPr>
          <w:rFonts w:hAnsi="仿宋" w:cs="Times New Roman"/>
        </w:rPr>
        <w:t>1</w:t>
      </w:r>
      <w:r w:rsidRPr="0048790C">
        <w:rPr>
          <w:rFonts w:hAnsi="仿宋" w:hint="eastAsia"/>
        </w:rPr>
        <w:t>年保修服务</w:t>
      </w:r>
    </w:p>
    <w:p w14:paraId="5367EF8F" w14:textId="77777777" w:rsidR="00C275E2" w:rsidRPr="005E3B22" w:rsidRDefault="00C275E2" w:rsidP="00C275E2">
      <w:pPr>
        <w:pStyle w:val="a3"/>
        <w:kinsoku w:val="0"/>
        <w:overflowPunct w:val="0"/>
        <w:spacing w:before="61"/>
        <w:ind w:left="1459"/>
        <w:rPr>
          <w:rFonts w:hAnsi="仿宋"/>
        </w:rPr>
      </w:pPr>
    </w:p>
    <w:p w14:paraId="555E25E0" w14:textId="77777777" w:rsidR="00C275E2" w:rsidRPr="005E3B22" w:rsidRDefault="00C275E2" w:rsidP="00C275E2">
      <w:pPr>
        <w:pStyle w:val="1"/>
        <w:tabs>
          <w:tab w:val="left" w:pos="5132"/>
        </w:tabs>
        <w:kinsoku w:val="0"/>
        <w:overflowPunct w:val="0"/>
        <w:ind w:left="3687" w:right="0"/>
        <w:jc w:val="left"/>
        <w:rPr>
          <w:rFonts w:hAnsi="仿宋"/>
        </w:rPr>
      </w:pPr>
      <w:r w:rsidRPr="005E3B22">
        <w:rPr>
          <w:rFonts w:hAnsi="仿宋"/>
        </w:rPr>
        <w:br w:type="page"/>
      </w:r>
      <w:r w:rsidRPr="005E3B22">
        <w:rPr>
          <w:rFonts w:hAnsi="仿宋" w:hint="eastAsia"/>
        </w:rPr>
        <w:t>第三章</w:t>
      </w:r>
      <w:r w:rsidRPr="005E3B22">
        <w:rPr>
          <w:rFonts w:hAnsi="仿宋"/>
        </w:rPr>
        <w:tab/>
      </w:r>
      <w:r w:rsidRPr="005E3B22">
        <w:rPr>
          <w:rFonts w:hAnsi="仿宋" w:hint="eastAsia"/>
        </w:rPr>
        <w:t>评审标准</w:t>
      </w:r>
    </w:p>
    <w:p w14:paraId="17DFF5EB" w14:textId="77777777" w:rsidR="00C275E2" w:rsidRPr="005E3B22" w:rsidRDefault="00C275E2" w:rsidP="00C275E2">
      <w:pPr>
        <w:pStyle w:val="a3"/>
        <w:kinsoku w:val="0"/>
        <w:overflowPunct w:val="0"/>
        <w:spacing w:before="163"/>
        <w:ind w:left="1099"/>
        <w:rPr>
          <w:rFonts w:hAnsi="仿宋"/>
        </w:rPr>
      </w:pPr>
      <w:r w:rsidRPr="005E3B22">
        <w:rPr>
          <w:rFonts w:hAnsi="仿宋" w:cs="Times New Roman"/>
        </w:rPr>
        <w:t>1</w:t>
      </w:r>
      <w:r w:rsidRPr="005E3B22">
        <w:rPr>
          <w:rFonts w:hAnsi="仿宋" w:hint="eastAsia"/>
        </w:rPr>
        <w:t>、本次综合评分的因素是：详见综合评分明细表。</w:t>
      </w:r>
    </w:p>
    <w:p w14:paraId="05E9EF4C" w14:textId="77777777" w:rsidR="00C275E2" w:rsidRPr="005E3B22" w:rsidRDefault="00C275E2" w:rsidP="00C275E2">
      <w:pPr>
        <w:pStyle w:val="a3"/>
        <w:kinsoku w:val="0"/>
        <w:overflowPunct w:val="0"/>
        <w:spacing w:before="61"/>
        <w:ind w:left="1099"/>
        <w:rPr>
          <w:rFonts w:hAnsi="仿宋"/>
        </w:rPr>
      </w:pPr>
      <w:r w:rsidRPr="005E3B22">
        <w:rPr>
          <w:rFonts w:hAnsi="仿宋" w:cs="Times New Roman"/>
        </w:rPr>
        <w:t>2</w:t>
      </w:r>
      <w:r w:rsidRPr="005E3B22">
        <w:rPr>
          <w:rFonts w:hAnsi="仿宋" w:hint="eastAsia"/>
        </w:rPr>
        <w:t>、综合评分明细表</w:t>
      </w:r>
    </w:p>
    <w:p w14:paraId="7A8DEF8D" w14:textId="77777777" w:rsidR="00C275E2" w:rsidRPr="005E3B22" w:rsidRDefault="00C275E2" w:rsidP="00C275E2">
      <w:pPr>
        <w:pStyle w:val="a3"/>
        <w:kinsoku w:val="0"/>
        <w:overflowPunct w:val="0"/>
        <w:spacing w:before="47"/>
        <w:ind w:left="1388" w:right="287"/>
        <w:jc w:val="center"/>
        <w:rPr>
          <w:rFonts w:hAnsi="仿宋" w:cs="宋体"/>
          <w:sz w:val="24"/>
          <w:szCs w:val="24"/>
        </w:rPr>
      </w:pPr>
      <w:r w:rsidRPr="005E3B22">
        <w:rPr>
          <w:rFonts w:hAnsi="仿宋" w:hint="eastAsia"/>
        </w:rPr>
        <w:t>综合评分明细表</w:t>
      </w:r>
      <w:r w:rsidRPr="005E3B22">
        <w:rPr>
          <w:rFonts w:hAnsi="仿宋" w:cs="宋体"/>
          <w:sz w:val="24"/>
          <w:szCs w:val="24"/>
        </w:rPr>
        <w:t xml:space="preserve"> </w:t>
      </w:r>
    </w:p>
    <w:p w14:paraId="322BF639" w14:textId="77777777" w:rsidR="00C275E2" w:rsidRPr="005E3B22" w:rsidRDefault="00C275E2" w:rsidP="00C275E2">
      <w:pPr>
        <w:pStyle w:val="a3"/>
        <w:kinsoku w:val="0"/>
        <w:overflowPunct w:val="0"/>
        <w:spacing w:before="5"/>
        <w:ind w:left="0"/>
        <w:rPr>
          <w:rFonts w:hAnsi="仿宋" w:cs="宋体"/>
          <w:sz w:val="9"/>
          <w:szCs w:val="9"/>
        </w:rPr>
      </w:pPr>
    </w:p>
    <w:tbl>
      <w:tblPr>
        <w:tblW w:w="5000" w:type="pct"/>
        <w:jc w:val="center"/>
        <w:tblCellMar>
          <w:left w:w="0" w:type="dxa"/>
          <w:right w:w="0" w:type="dxa"/>
        </w:tblCellMar>
        <w:tblLook w:val="0000" w:firstRow="0" w:lastRow="0" w:firstColumn="0" w:lastColumn="0" w:noHBand="0" w:noVBand="0"/>
      </w:tblPr>
      <w:tblGrid>
        <w:gridCol w:w="470"/>
        <w:gridCol w:w="1436"/>
        <w:gridCol w:w="467"/>
        <w:gridCol w:w="6652"/>
        <w:gridCol w:w="1075"/>
      </w:tblGrid>
      <w:tr w:rsidR="00C275E2" w:rsidRPr="006A19C9" w14:paraId="4A662B93" w14:textId="77777777" w:rsidTr="00286435">
        <w:trPr>
          <w:trHeight w:val="959"/>
          <w:jc w:val="center"/>
        </w:trPr>
        <w:tc>
          <w:tcPr>
            <w:tcW w:w="233" w:type="pct"/>
            <w:tcBorders>
              <w:top w:val="single" w:sz="4" w:space="0" w:color="000000"/>
              <w:left w:val="single" w:sz="4" w:space="0" w:color="000000"/>
              <w:bottom w:val="single" w:sz="4" w:space="0" w:color="000000"/>
              <w:right w:val="single" w:sz="4" w:space="0" w:color="000000"/>
            </w:tcBorders>
            <w:vAlign w:val="center"/>
          </w:tcPr>
          <w:p w14:paraId="5B91C83D" w14:textId="77777777" w:rsidR="00C275E2" w:rsidRPr="006A19C9" w:rsidRDefault="00C275E2" w:rsidP="00D24468">
            <w:pPr>
              <w:pStyle w:val="TableParagraph"/>
              <w:kinsoku w:val="0"/>
              <w:overflowPunct w:val="0"/>
              <w:spacing w:before="175" w:line="276" w:lineRule="auto"/>
              <w:ind w:right="98"/>
              <w:jc w:val="center"/>
              <w:rPr>
                <w:rFonts w:ascii="Times New Roman" w:cs="Times New Roman"/>
                <w:b/>
                <w:bCs/>
              </w:rPr>
            </w:pPr>
            <w:r w:rsidRPr="006A19C9">
              <w:rPr>
                <w:rFonts w:ascii="Times New Roman" w:cs="Times New Roman"/>
                <w:b/>
                <w:bCs/>
              </w:rPr>
              <w:t>序号</w:t>
            </w:r>
          </w:p>
        </w:tc>
        <w:tc>
          <w:tcPr>
            <w:tcW w:w="711" w:type="pct"/>
            <w:tcBorders>
              <w:top w:val="single" w:sz="4" w:space="0" w:color="000000"/>
              <w:left w:val="single" w:sz="4" w:space="0" w:color="000000"/>
              <w:bottom w:val="single" w:sz="4" w:space="0" w:color="000000"/>
              <w:right w:val="single" w:sz="4" w:space="0" w:color="000000"/>
            </w:tcBorders>
            <w:vAlign w:val="center"/>
          </w:tcPr>
          <w:p w14:paraId="02BBBCB5" w14:textId="77777777" w:rsidR="00C275E2" w:rsidRPr="006A19C9" w:rsidRDefault="00C275E2" w:rsidP="00D24468">
            <w:pPr>
              <w:pStyle w:val="TableParagraph"/>
              <w:kinsoku w:val="0"/>
              <w:overflowPunct w:val="0"/>
              <w:spacing w:before="4" w:line="276" w:lineRule="auto"/>
              <w:ind w:left="184" w:right="175"/>
              <w:jc w:val="center"/>
              <w:rPr>
                <w:rFonts w:ascii="Times New Roman" w:cs="Times New Roman"/>
                <w:b/>
                <w:bCs/>
              </w:rPr>
            </w:pPr>
            <w:r w:rsidRPr="006A19C9">
              <w:rPr>
                <w:rFonts w:ascii="Times New Roman" w:cs="Times New Roman"/>
                <w:b/>
                <w:bCs/>
              </w:rPr>
              <w:t>评分因素及权重</w:t>
            </w:r>
          </w:p>
        </w:tc>
        <w:tc>
          <w:tcPr>
            <w:tcW w:w="231" w:type="pct"/>
            <w:tcBorders>
              <w:top w:val="single" w:sz="4" w:space="0" w:color="000000"/>
              <w:left w:val="single" w:sz="4" w:space="0" w:color="000000"/>
              <w:bottom w:val="single" w:sz="4" w:space="0" w:color="000000"/>
              <w:right w:val="single" w:sz="4" w:space="0" w:color="000000"/>
            </w:tcBorders>
            <w:vAlign w:val="center"/>
          </w:tcPr>
          <w:p w14:paraId="7743187C" w14:textId="77777777" w:rsidR="00C275E2" w:rsidRPr="006A19C9" w:rsidRDefault="00C275E2" w:rsidP="00D24468">
            <w:pPr>
              <w:pStyle w:val="TableParagraph"/>
              <w:kinsoku w:val="0"/>
              <w:overflowPunct w:val="0"/>
              <w:spacing w:line="276" w:lineRule="auto"/>
              <w:ind w:right="75"/>
              <w:jc w:val="center"/>
              <w:rPr>
                <w:rFonts w:ascii="Times New Roman" w:cs="Times New Roman"/>
                <w:b/>
                <w:bCs/>
              </w:rPr>
            </w:pPr>
            <w:r w:rsidRPr="006A19C9">
              <w:rPr>
                <w:rFonts w:ascii="Times New Roman" w:cs="Times New Roman"/>
                <w:b/>
                <w:bCs/>
              </w:rPr>
              <w:t>分值</w:t>
            </w:r>
          </w:p>
        </w:tc>
        <w:tc>
          <w:tcPr>
            <w:tcW w:w="3293" w:type="pct"/>
            <w:tcBorders>
              <w:top w:val="single" w:sz="4" w:space="0" w:color="000000"/>
              <w:left w:val="single" w:sz="4" w:space="0" w:color="000000"/>
              <w:bottom w:val="single" w:sz="4" w:space="0" w:color="000000"/>
              <w:right w:val="single" w:sz="4" w:space="0" w:color="000000"/>
            </w:tcBorders>
            <w:vAlign w:val="center"/>
          </w:tcPr>
          <w:p w14:paraId="36DA7E1E" w14:textId="77777777" w:rsidR="00C275E2" w:rsidRPr="006A19C9" w:rsidRDefault="00C275E2" w:rsidP="00D24468">
            <w:pPr>
              <w:pStyle w:val="TableParagraph"/>
              <w:kinsoku w:val="0"/>
              <w:overflowPunct w:val="0"/>
              <w:spacing w:line="276" w:lineRule="auto"/>
              <w:ind w:left="2744" w:right="2735"/>
              <w:jc w:val="center"/>
              <w:rPr>
                <w:rFonts w:ascii="Times New Roman" w:cs="Times New Roman"/>
                <w:b/>
                <w:bCs/>
              </w:rPr>
            </w:pPr>
            <w:r w:rsidRPr="006A19C9">
              <w:rPr>
                <w:rFonts w:ascii="Times New Roman" w:cs="Times New Roman"/>
                <w:b/>
                <w:bCs/>
              </w:rPr>
              <w:t>评分标准</w:t>
            </w:r>
          </w:p>
        </w:tc>
        <w:tc>
          <w:tcPr>
            <w:tcW w:w="532" w:type="pct"/>
            <w:tcBorders>
              <w:top w:val="single" w:sz="4" w:space="0" w:color="000000"/>
              <w:left w:val="single" w:sz="4" w:space="0" w:color="000000"/>
              <w:bottom w:val="single" w:sz="4" w:space="0" w:color="000000"/>
              <w:right w:val="single" w:sz="4" w:space="0" w:color="000000"/>
            </w:tcBorders>
            <w:vAlign w:val="center"/>
          </w:tcPr>
          <w:p w14:paraId="64BD39FB" w14:textId="77777777" w:rsidR="00C275E2" w:rsidRPr="006A19C9" w:rsidRDefault="00C275E2" w:rsidP="00286435">
            <w:pPr>
              <w:pStyle w:val="TableParagraph"/>
              <w:kinsoku w:val="0"/>
              <w:overflowPunct w:val="0"/>
              <w:spacing w:line="276" w:lineRule="auto"/>
              <w:jc w:val="center"/>
              <w:rPr>
                <w:rFonts w:ascii="Times New Roman" w:cs="Times New Roman"/>
                <w:b/>
                <w:bCs/>
              </w:rPr>
            </w:pPr>
            <w:r w:rsidRPr="006A19C9">
              <w:rPr>
                <w:rFonts w:ascii="Times New Roman" w:cs="Times New Roman"/>
                <w:b/>
                <w:bCs/>
              </w:rPr>
              <w:t>说明</w:t>
            </w:r>
          </w:p>
        </w:tc>
      </w:tr>
      <w:tr w:rsidR="00C275E2" w:rsidRPr="006A19C9" w14:paraId="635A2169" w14:textId="77777777" w:rsidTr="00286435">
        <w:trPr>
          <w:trHeight w:val="1203"/>
          <w:jc w:val="center"/>
        </w:trPr>
        <w:tc>
          <w:tcPr>
            <w:tcW w:w="233" w:type="pct"/>
            <w:tcBorders>
              <w:top w:val="single" w:sz="4" w:space="0" w:color="000000"/>
              <w:left w:val="single" w:sz="4" w:space="0" w:color="000000"/>
              <w:bottom w:val="single" w:sz="4" w:space="0" w:color="000000"/>
              <w:right w:val="single" w:sz="4" w:space="0" w:color="000000"/>
            </w:tcBorders>
            <w:vAlign w:val="center"/>
          </w:tcPr>
          <w:p w14:paraId="4CA274A1" w14:textId="77777777" w:rsidR="00C275E2" w:rsidRPr="006A19C9" w:rsidRDefault="00C275E2" w:rsidP="00D24468">
            <w:pPr>
              <w:pStyle w:val="TableParagraph"/>
              <w:kinsoku w:val="0"/>
              <w:overflowPunct w:val="0"/>
              <w:spacing w:line="276" w:lineRule="auto"/>
              <w:jc w:val="center"/>
              <w:rPr>
                <w:rFonts w:ascii="Times New Roman" w:cs="Times New Roman"/>
              </w:rPr>
            </w:pPr>
            <w:r w:rsidRPr="006A19C9">
              <w:rPr>
                <w:rFonts w:ascii="Times New Roman" w:cs="Times New Roman"/>
              </w:rPr>
              <w:t>1</w:t>
            </w:r>
          </w:p>
        </w:tc>
        <w:tc>
          <w:tcPr>
            <w:tcW w:w="711" w:type="pct"/>
            <w:tcBorders>
              <w:top w:val="single" w:sz="4" w:space="0" w:color="000000"/>
              <w:left w:val="single" w:sz="4" w:space="0" w:color="000000"/>
              <w:bottom w:val="single" w:sz="4" w:space="0" w:color="000000"/>
              <w:right w:val="single" w:sz="4" w:space="0" w:color="000000"/>
            </w:tcBorders>
            <w:vAlign w:val="center"/>
          </w:tcPr>
          <w:p w14:paraId="0F61103E" w14:textId="77777777" w:rsidR="00C275E2" w:rsidRPr="006A19C9" w:rsidRDefault="00C275E2" w:rsidP="00D24468">
            <w:pPr>
              <w:pStyle w:val="TableParagraph"/>
              <w:kinsoku w:val="0"/>
              <w:overflowPunct w:val="0"/>
              <w:spacing w:before="173" w:line="276" w:lineRule="auto"/>
              <w:jc w:val="center"/>
              <w:rPr>
                <w:rFonts w:ascii="Times New Roman" w:cs="Times New Roman"/>
              </w:rPr>
            </w:pPr>
            <w:r w:rsidRPr="006A19C9">
              <w:rPr>
                <w:rFonts w:ascii="Times New Roman" w:cs="Times New Roman"/>
              </w:rPr>
              <w:t>报价</w:t>
            </w:r>
          </w:p>
          <w:p w14:paraId="19B8E681" w14:textId="77777777" w:rsidR="00C275E2" w:rsidRPr="006A19C9" w:rsidRDefault="00C275E2" w:rsidP="00D24468">
            <w:pPr>
              <w:pStyle w:val="TableParagraph"/>
              <w:kinsoku w:val="0"/>
              <w:overflowPunct w:val="0"/>
              <w:spacing w:before="28" w:line="276" w:lineRule="auto"/>
              <w:jc w:val="center"/>
              <w:rPr>
                <w:rFonts w:ascii="Times New Roman" w:cs="Times New Roman"/>
              </w:rPr>
            </w:pPr>
            <w:r w:rsidRPr="006A19C9">
              <w:rPr>
                <w:rFonts w:ascii="Times New Roman" w:cs="Times New Roman"/>
              </w:rPr>
              <w:t>10%</w:t>
            </w:r>
          </w:p>
        </w:tc>
        <w:tc>
          <w:tcPr>
            <w:tcW w:w="231" w:type="pct"/>
            <w:tcBorders>
              <w:top w:val="single" w:sz="4" w:space="0" w:color="000000"/>
              <w:left w:val="single" w:sz="4" w:space="0" w:color="000000"/>
              <w:bottom w:val="single" w:sz="4" w:space="0" w:color="000000"/>
              <w:right w:val="single" w:sz="4" w:space="0" w:color="000000"/>
            </w:tcBorders>
            <w:vAlign w:val="center"/>
          </w:tcPr>
          <w:p w14:paraId="656F9D61" w14:textId="77777777" w:rsidR="00C275E2" w:rsidRPr="006A19C9" w:rsidRDefault="00C275E2" w:rsidP="00D24468">
            <w:pPr>
              <w:pStyle w:val="TableParagraph"/>
              <w:kinsoku w:val="0"/>
              <w:overflowPunct w:val="0"/>
              <w:spacing w:line="276" w:lineRule="auto"/>
              <w:ind w:right="78"/>
              <w:jc w:val="center"/>
              <w:rPr>
                <w:rFonts w:ascii="Times New Roman" w:cs="Times New Roman"/>
              </w:rPr>
            </w:pPr>
            <w:r w:rsidRPr="006A19C9">
              <w:rPr>
                <w:rFonts w:ascii="Times New Roman" w:cs="Times New Roman"/>
              </w:rPr>
              <w:t xml:space="preserve">10 </w:t>
            </w:r>
            <w:r w:rsidRPr="006A19C9">
              <w:rPr>
                <w:rFonts w:ascii="Times New Roman" w:cs="Times New Roman"/>
              </w:rPr>
              <w:t>分</w:t>
            </w:r>
          </w:p>
        </w:tc>
        <w:tc>
          <w:tcPr>
            <w:tcW w:w="3293" w:type="pct"/>
            <w:tcBorders>
              <w:top w:val="single" w:sz="4" w:space="0" w:color="000000"/>
              <w:left w:val="single" w:sz="4" w:space="0" w:color="000000"/>
              <w:bottom w:val="single" w:sz="4" w:space="0" w:color="000000"/>
              <w:right w:val="single" w:sz="4" w:space="0" w:color="000000"/>
            </w:tcBorders>
            <w:vAlign w:val="center"/>
          </w:tcPr>
          <w:p w14:paraId="05F58D20" w14:textId="77777777" w:rsidR="00C275E2" w:rsidRPr="006A19C9" w:rsidRDefault="00C275E2" w:rsidP="00D24468">
            <w:pPr>
              <w:pStyle w:val="TableParagraph"/>
              <w:kinsoku w:val="0"/>
              <w:overflowPunct w:val="0"/>
              <w:spacing w:before="12" w:line="276" w:lineRule="auto"/>
              <w:ind w:left="108" w:right="97" w:firstLine="262"/>
              <w:rPr>
                <w:rFonts w:ascii="Times New Roman" w:cs="Times New Roman"/>
              </w:rPr>
            </w:pPr>
            <w:r w:rsidRPr="006A19C9">
              <w:rPr>
                <w:rFonts w:ascii="Times New Roman" w:cs="Times New Roman"/>
              </w:rPr>
              <w:t>满足招标文件要求且投标价格最低的投标报价为评标基准价，其价格分为满分。其他投标人的价格分统一按照下列公</w:t>
            </w:r>
          </w:p>
          <w:p w14:paraId="3833B3E8" w14:textId="77777777" w:rsidR="00C275E2" w:rsidRPr="006A19C9" w:rsidRDefault="00C275E2" w:rsidP="00D24468">
            <w:pPr>
              <w:pStyle w:val="TableParagraph"/>
              <w:kinsoku w:val="0"/>
              <w:overflowPunct w:val="0"/>
              <w:spacing w:before="2" w:line="276" w:lineRule="auto"/>
              <w:ind w:left="108" w:right="-29"/>
              <w:rPr>
                <w:rFonts w:ascii="Times New Roman" w:cs="Times New Roman"/>
                <w:spacing w:val="-8"/>
              </w:rPr>
            </w:pPr>
            <w:r w:rsidRPr="006A19C9">
              <w:rPr>
                <w:rFonts w:ascii="Times New Roman" w:cs="Times New Roman"/>
                <w:spacing w:val="-9"/>
              </w:rPr>
              <w:t>式计算：投标报价得分</w:t>
            </w:r>
            <w:r w:rsidRPr="006A19C9">
              <w:rPr>
                <w:rFonts w:ascii="Times New Roman" w:cs="Times New Roman"/>
                <w:spacing w:val="-38"/>
              </w:rPr>
              <w:t>=</w:t>
            </w:r>
            <w:r w:rsidRPr="006A19C9">
              <w:rPr>
                <w:rFonts w:ascii="Times New Roman" w:cs="Times New Roman"/>
                <w:spacing w:val="-38"/>
              </w:rPr>
              <w:t>（</w:t>
            </w:r>
            <w:r w:rsidRPr="006A19C9">
              <w:rPr>
                <w:rFonts w:ascii="Times New Roman" w:cs="Times New Roman"/>
              </w:rPr>
              <w:t>评标基准价</w:t>
            </w:r>
            <w:r w:rsidRPr="006A19C9">
              <w:rPr>
                <w:rFonts w:ascii="Times New Roman" w:cs="Times New Roman"/>
              </w:rPr>
              <w:t>÷</w:t>
            </w:r>
            <w:r w:rsidRPr="006A19C9">
              <w:rPr>
                <w:rFonts w:ascii="Times New Roman" w:cs="Times New Roman"/>
              </w:rPr>
              <w:t>投标报价</w:t>
            </w:r>
            <w:r w:rsidRPr="006A19C9">
              <w:rPr>
                <w:rFonts w:ascii="Times New Roman" w:cs="Times New Roman"/>
                <w:spacing w:val="-8"/>
              </w:rPr>
              <w:t>）</w:t>
            </w:r>
            <w:r w:rsidRPr="006A19C9">
              <w:rPr>
                <w:rFonts w:ascii="Times New Roman" w:cs="Times New Roman"/>
                <w:spacing w:val="-8"/>
              </w:rPr>
              <w:t>×10%×100</w:t>
            </w:r>
            <w:r w:rsidRPr="006A19C9">
              <w:rPr>
                <w:rFonts w:ascii="Times New Roman" w:cs="Times New Roman"/>
                <w:spacing w:val="-8"/>
              </w:rPr>
              <w:t>；</w:t>
            </w:r>
          </w:p>
        </w:tc>
        <w:tc>
          <w:tcPr>
            <w:tcW w:w="532" w:type="pct"/>
            <w:tcBorders>
              <w:top w:val="single" w:sz="4" w:space="0" w:color="000000"/>
              <w:left w:val="single" w:sz="4" w:space="0" w:color="000000"/>
              <w:bottom w:val="single" w:sz="4" w:space="0" w:color="000000"/>
              <w:right w:val="single" w:sz="4" w:space="0" w:color="000000"/>
            </w:tcBorders>
            <w:vAlign w:val="center"/>
          </w:tcPr>
          <w:p w14:paraId="3289965C" w14:textId="77777777" w:rsidR="00C275E2" w:rsidRPr="006A19C9" w:rsidRDefault="00C275E2" w:rsidP="00286435">
            <w:pPr>
              <w:pStyle w:val="TableParagraph"/>
              <w:kinsoku w:val="0"/>
              <w:overflowPunct w:val="0"/>
              <w:spacing w:before="173" w:line="276" w:lineRule="auto"/>
              <w:ind w:left="166" w:right="150"/>
              <w:jc w:val="center"/>
              <w:rPr>
                <w:rFonts w:ascii="Times New Roman" w:cs="Times New Roman"/>
              </w:rPr>
            </w:pPr>
            <w:r w:rsidRPr="006A19C9">
              <w:rPr>
                <w:rFonts w:ascii="Times New Roman" w:cs="Times New Roman"/>
              </w:rPr>
              <w:t>共同评分因素</w:t>
            </w:r>
          </w:p>
        </w:tc>
      </w:tr>
      <w:tr w:rsidR="00C275E2" w:rsidRPr="006A19C9" w14:paraId="47B8F357" w14:textId="77777777" w:rsidTr="00286435">
        <w:trPr>
          <w:trHeight w:val="1481"/>
          <w:jc w:val="center"/>
        </w:trPr>
        <w:tc>
          <w:tcPr>
            <w:tcW w:w="233" w:type="pct"/>
            <w:tcBorders>
              <w:top w:val="single" w:sz="4" w:space="0" w:color="000000"/>
              <w:left w:val="single" w:sz="4" w:space="0" w:color="000000"/>
              <w:bottom w:val="single" w:sz="4" w:space="0" w:color="000000"/>
              <w:right w:val="single" w:sz="4" w:space="0" w:color="000000"/>
            </w:tcBorders>
            <w:vAlign w:val="center"/>
          </w:tcPr>
          <w:p w14:paraId="13C098C2" w14:textId="77777777" w:rsidR="00C275E2" w:rsidRPr="006A19C9" w:rsidRDefault="00C275E2" w:rsidP="00D24468">
            <w:pPr>
              <w:pStyle w:val="TableParagraph"/>
              <w:kinsoku w:val="0"/>
              <w:overflowPunct w:val="0"/>
              <w:spacing w:line="276" w:lineRule="auto"/>
              <w:jc w:val="center"/>
              <w:rPr>
                <w:rFonts w:ascii="Times New Roman" w:cs="Times New Roman"/>
              </w:rPr>
            </w:pPr>
            <w:r w:rsidRPr="006A19C9">
              <w:rPr>
                <w:rFonts w:ascii="Times New Roman" w:cs="Times New Roman"/>
              </w:rPr>
              <w:t>2</w:t>
            </w:r>
          </w:p>
        </w:tc>
        <w:tc>
          <w:tcPr>
            <w:tcW w:w="711" w:type="pct"/>
            <w:tcBorders>
              <w:top w:val="single" w:sz="4" w:space="0" w:color="000000"/>
              <w:left w:val="single" w:sz="4" w:space="0" w:color="000000"/>
              <w:bottom w:val="single" w:sz="4" w:space="0" w:color="000000"/>
              <w:right w:val="single" w:sz="4" w:space="0" w:color="000000"/>
            </w:tcBorders>
            <w:vAlign w:val="center"/>
          </w:tcPr>
          <w:p w14:paraId="5EB0F542" w14:textId="77777777" w:rsidR="00C275E2" w:rsidRPr="006A19C9" w:rsidRDefault="00C275E2" w:rsidP="00D24468">
            <w:pPr>
              <w:pStyle w:val="TableParagraph"/>
              <w:kinsoku w:val="0"/>
              <w:overflowPunct w:val="0"/>
              <w:spacing w:line="276" w:lineRule="auto"/>
              <w:ind w:right="164"/>
              <w:jc w:val="center"/>
              <w:rPr>
                <w:rFonts w:ascii="Times New Roman" w:cs="Times New Roman"/>
                <w:spacing w:val="-7"/>
              </w:rPr>
            </w:pPr>
            <w:r w:rsidRPr="006A19C9">
              <w:rPr>
                <w:rFonts w:ascii="Times New Roman" w:cs="Times New Roman"/>
              </w:rPr>
              <w:t>技术指标和配</w:t>
            </w:r>
            <w:r w:rsidRPr="006A19C9">
              <w:rPr>
                <w:rFonts w:ascii="Times New Roman" w:cs="Times New Roman"/>
                <w:spacing w:val="-29"/>
              </w:rPr>
              <w:t>置</w:t>
            </w:r>
            <w:r w:rsidRPr="006A19C9">
              <w:rPr>
                <w:rFonts w:ascii="Times New Roman" w:cs="Times New Roman"/>
                <w:spacing w:val="-7"/>
              </w:rPr>
              <w:t>36%</w:t>
            </w:r>
          </w:p>
        </w:tc>
        <w:tc>
          <w:tcPr>
            <w:tcW w:w="231" w:type="pct"/>
            <w:tcBorders>
              <w:top w:val="single" w:sz="4" w:space="0" w:color="000000"/>
              <w:left w:val="single" w:sz="4" w:space="0" w:color="000000"/>
              <w:bottom w:val="single" w:sz="4" w:space="0" w:color="000000"/>
              <w:right w:val="single" w:sz="4" w:space="0" w:color="000000"/>
            </w:tcBorders>
            <w:vAlign w:val="center"/>
          </w:tcPr>
          <w:p w14:paraId="45BDDA50" w14:textId="77777777" w:rsidR="00C275E2" w:rsidRPr="006A19C9" w:rsidRDefault="00C275E2" w:rsidP="00D24468">
            <w:pPr>
              <w:pStyle w:val="TableParagraph"/>
              <w:kinsoku w:val="0"/>
              <w:overflowPunct w:val="0"/>
              <w:spacing w:before="1" w:line="276" w:lineRule="auto"/>
              <w:ind w:right="78"/>
              <w:jc w:val="center"/>
              <w:rPr>
                <w:rFonts w:ascii="Times New Roman" w:cs="Times New Roman"/>
              </w:rPr>
            </w:pPr>
            <w:r w:rsidRPr="006A19C9">
              <w:rPr>
                <w:rFonts w:ascii="Times New Roman" w:cs="Times New Roman"/>
              </w:rPr>
              <w:t xml:space="preserve">36 </w:t>
            </w:r>
            <w:r w:rsidRPr="006A19C9">
              <w:rPr>
                <w:rFonts w:ascii="Times New Roman" w:cs="Times New Roman"/>
              </w:rPr>
              <w:t>分</w:t>
            </w:r>
          </w:p>
        </w:tc>
        <w:tc>
          <w:tcPr>
            <w:tcW w:w="3293" w:type="pct"/>
            <w:tcBorders>
              <w:top w:val="single" w:sz="4" w:space="0" w:color="000000"/>
              <w:left w:val="single" w:sz="4" w:space="0" w:color="000000"/>
              <w:bottom w:val="single" w:sz="4" w:space="0" w:color="000000"/>
              <w:right w:val="single" w:sz="4" w:space="0" w:color="000000"/>
            </w:tcBorders>
            <w:vAlign w:val="center"/>
          </w:tcPr>
          <w:p w14:paraId="1F6D1A23" w14:textId="77777777" w:rsidR="00C275E2" w:rsidRPr="006A19C9" w:rsidRDefault="00C275E2" w:rsidP="00D24468">
            <w:pPr>
              <w:pStyle w:val="TableParagraph"/>
              <w:kinsoku w:val="0"/>
              <w:overflowPunct w:val="0"/>
              <w:spacing w:before="16" w:line="276" w:lineRule="auto"/>
              <w:ind w:left="370"/>
              <w:rPr>
                <w:rFonts w:ascii="Times New Roman" w:cs="Times New Roman"/>
                <w:spacing w:val="-3"/>
              </w:rPr>
            </w:pPr>
            <w:r w:rsidRPr="006A19C9">
              <w:rPr>
                <w:rFonts w:ascii="Times New Roman" w:cs="Times New Roman"/>
                <w:spacing w:val="-3"/>
              </w:rPr>
              <w:t>1.</w:t>
            </w:r>
            <w:r w:rsidRPr="006A19C9">
              <w:rPr>
                <w:rFonts w:ascii="Times New Roman" w:cs="Times New Roman"/>
                <w:spacing w:val="-3"/>
              </w:rPr>
              <w:t>报价产品技术参数完全满足比选文件重要参数没有负偏离（本比选文件中带</w:t>
            </w:r>
            <w:r w:rsidRPr="006A19C9">
              <w:rPr>
                <w:rFonts w:ascii="Times New Roman" w:cs="Times New Roman"/>
                <w:spacing w:val="-3"/>
              </w:rPr>
              <w:t>▲</w:t>
            </w:r>
            <w:r w:rsidRPr="006A19C9">
              <w:rPr>
                <w:rFonts w:ascii="Times New Roman" w:cs="Times New Roman"/>
                <w:spacing w:val="-3"/>
              </w:rPr>
              <w:t>号标注的部分）得</w:t>
            </w:r>
            <w:r w:rsidRPr="006A19C9">
              <w:rPr>
                <w:rFonts w:ascii="Times New Roman" w:cs="Times New Roman"/>
                <w:spacing w:val="-3"/>
              </w:rPr>
              <w:t>15</w:t>
            </w:r>
            <w:r w:rsidRPr="006A19C9">
              <w:rPr>
                <w:rFonts w:ascii="Times New Roman" w:cs="Times New Roman"/>
                <w:spacing w:val="-3"/>
              </w:rPr>
              <w:t>分，每有一项负偏离扣</w:t>
            </w:r>
            <w:r w:rsidRPr="006A19C9">
              <w:rPr>
                <w:rFonts w:ascii="Times New Roman" w:cs="Times New Roman"/>
                <w:spacing w:val="-3"/>
              </w:rPr>
              <w:t>3</w:t>
            </w:r>
            <w:r w:rsidRPr="006A19C9">
              <w:rPr>
                <w:rFonts w:ascii="Times New Roman" w:cs="Times New Roman"/>
                <w:spacing w:val="-3"/>
              </w:rPr>
              <w:t>分，扣完为止</w:t>
            </w:r>
          </w:p>
          <w:p w14:paraId="379079D8" w14:textId="77777777" w:rsidR="00C275E2" w:rsidRPr="006A19C9" w:rsidRDefault="00C275E2" w:rsidP="00D24468">
            <w:pPr>
              <w:pStyle w:val="TableParagraph"/>
              <w:kinsoku w:val="0"/>
              <w:overflowPunct w:val="0"/>
              <w:spacing w:before="16" w:line="276" w:lineRule="auto"/>
              <w:ind w:left="370"/>
              <w:rPr>
                <w:rFonts w:ascii="Times New Roman" w:cs="Times New Roman"/>
              </w:rPr>
            </w:pPr>
            <w:r w:rsidRPr="006A19C9">
              <w:rPr>
                <w:rFonts w:ascii="Times New Roman" w:cs="Times New Roman"/>
                <w:spacing w:val="-3"/>
              </w:rPr>
              <w:t>2</w:t>
            </w:r>
            <w:r w:rsidRPr="006A19C9">
              <w:rPr>
                <w:rFonts w:ascii="Times New Roman" w:cs="Times New Roman"/>
                <w:spacing w:val="-3"/>
              </w:rPr>
              <w:t>、完全符合比选文件技术参数要求没有负偏离得</w:t>
            </w:r>
            <w:r w:rsidRPr="006A19C9">
              <w:rPr>
                <w:rFonts w:ascii="Times New Roman" w:cs="Times New Roman"/>
                <w:spacing w:val="-3"/>
              </w:rPr>
              <w:t xml:space="preserve"> </w:t>
            </w:r>
            <w:r w:rsidRPr="006A19C9">
              <w:rPr>
                <w:rFonts w:ascii="Times New Roman" w:cs="Times New Roman"/>
              </w:rPr>
              <w:t>21</w:t>
            </w:r>
            <w:r w:rsidRPr="006A19C9">
              <w:rPr>
                <w:rFonts w:ascii="Times New Roman" w:cs="Times New Roman"/>
                <w:spacing w:val="7"/>
              </w:rPr>
              <w:t xml:space="preserve"> </w:t>
            </w:r>
            <w:r w:rsidRPr="006A19C9">
              <w:rPr>
                <w:rFonts w:ascii="Times New Roman" w:cs="Times New Roman"/>
              </w:rPr>
              <w:t>分；</w:t>
            </w:r>
          </w:p>
          <w:p w14:paraId="3C9F3819" w14:textId="77777777" w:rsidR="00C275E2" w:rsidRPr="006A19C9" w:rsidRDefault="00C275E2" w:rsidP="00D24468">
            <w:pPr>
              <w:pStyle w:val="TableParagraph"/>
              <w:kinsoku w:val="0"/>
              <w:overflowPunct w:val="0"/>
              <w:spacing w:line="276" w:lineRule="auto"/>
              <w:ind w:right="1055"/>
              <w:rPr>
                <w:rFonts w:ascii="Times New Roman" w:cs="Times New Roman"/>
              </w:rPr>
            </w:pPr>
            <w:r w:rsidRPr="006A19C9">
              <w:rPr>
                <w:rFonts w:ascii="Times New Roman" w:cs="Times New Roman"/>
              </w:rPr>
              <w:t>每有一项参数负偏离的扣</w:t>
            </w:r>
            <w:r w:rsidRPr="006A19C9">
              <w:rPr>
                <w:rFonts w:ascii="Times New Roman" w:cs="Times New Roman"/>
              </w:rPr>
              <w:t xml:space="preserve"> 0.5 </w:t>
            </w:r>
            <w:r w:rsidRPr="006A19C9">
              <w:rPr>
                <w:rFonts w:ascii="Times New Roman" w:cs="Times New Roman"/>
              </w:rPr>
              <w:t>分，扣完为止。</w:t>
            </w:r>
          </w:p>
          <w:p w14:paraId="4337EEC0" w14:textId="77777777" w:rsidR="00C275E2" w:rsidRPr="006A19C9" w:rsidRDefault="00C275E2" w:rsidP="00D24468">
            <w:pPr>
              <w:pStyle w:val="TableParagraph"/>
              <w:kinsoku w:val="0"/>
              <w:overflowPunct w:val="0"/>
              <w:spacing w:line="276" w:lineRule="auto"/>
              <w:ind w:right="1055"/>
              <w:rPr>
                <w:rFonts w:ascii="Times New Roman" w:cs="Times New Roman"/>
              </w:rPr>
            </w:pPr>
            <w:r w:rsidRPr="006A19C9">
              <w:rPr>
                <w:rFonts w:ascii="Times New Roman" w:cs="Times New Roman"/>
              </w:rPr>
              <w:t>注：带</w:t>
            </w:r>
            <w:r w:rsidRPr="006A19C9">
              <w:rPr>
                <w:rFonts w:ascii="Times New Roman" w:cs="Times New Roman"/>
              </w:rPr>
              <w:t>▲</w:t>
            </w:r>
            <w:r w:rsidRPr="006A19C9">
              <w:rPr>
                <w:rFonts w:ascii="Times New Roman" w:cs="Times New Roman"/>
              </w:rPr>
              <w:t>号标注共</w:t>
            </w:r>
            <w:r w:rsidRPr="006A19C9">
              <w:rPr>
                <w:rFonts w:ascii="Times New Roman" w:cs="Times New Roman"/>
              </w:rPr>
              <w:t>5</w:t>
            </w:r>
            <w:r w:rsidRPr="006A19C9">
              <w:rPr>
                <w:rFonts w:ascii="Times New Roman" w:cs="Times New Roman"/>
              </w:rPr>
              <w:t>项。非</w:t>
            </w:r>
            <w:r w:rsidRPr="006A19C9">
              <w:rPr>
                <w:rFonts w:ascii="Times New Roman" w:cs="Times New Roman"/>
              </w:rPr>
              <w:t>“▲”</w:t>
            </w:r>
            <w:r w:rsidRPr="006A19C9">
              <w:rPr>
                <w:rFonts w:ascii="Times New Roman" w:cs="Times New Roman"/>
              </w:rPr>
              <w:t>标注共</w:t>
            </w:r>
            <w:r w:rsidRPr="006A19C9">
              <w:rPr>
                <w:rFonts w:ascii="Times New Roman" w:cs="Times New Roman"/>
              </w:rPr>
              <w:t>42</w:t>
            </w:r>
            <w:r w:rsidRPr="006A19C9">
              <w:rPr>
                <w:rFonts w:ascii="Times New Roman" w:cs="Times New Roman"/>
              </w:rPr>
              <w:t>项。</w:t>
            </w:r>
          </w:p>
        </w:tc>
        <w:tc>
          <w:tcPr>
            <w:tcW w:w="532" w:type="pct"/>
            <w:tcBorders>
              <w:top w:val="single" w:sz="4" w:space="0" w:color="000000"/>
              <w:left w:val="single" w:sz="4" w:space="0" w:color="000000"/>
              <w:bottom w:val="single" w:sz="4" w:space="0" w:color="000000"/>
              <w:right w:val="single" w:sz="4" w:space="0" w:color="000000"/>
            </w:tcBorders>
            <w:vAlign w:val="center"/>
          </w:tcPr>
          <w:p w14:paraId="53CF0328" w14:textId="77777777" w:rsidR="00C275E2" w:rsidRPr="006A19C9" w:rsidRDefault="00C275E2" w:rsidP="00286435">
            <w:pPr>
              <w:pStyle w:val="TableParagraph"/>
              <w:kinsoku w:val="0"/>
              <w:overflowPunct w:val="0"/>
              <w:spacing w:before="200" w:line="276" w:lineRule="auto"/>
              <w:ind w:right="150"/>
              <w:jc w:val="center"/>
              <w:rPr>
                <w:rFonts w:ascii="Times New Roman" w:cs="Times New Roman"/>
              </w:rPr>
            </w:pPr>
            <w:r w:rsidRPr="006A19C9">
              <w:rPr>
                <w:rFonts w:ascii="Times New Roman" w:cs="Times New Roman"/>
              </w:rPr>
              <w:t>技术类评分因素</w:t>
            </w:r>
          </w:p>
        </w:tc>
      </w:tr>
      <w:tr w:rsidR="00C275E2" w:rsidRPr="006A19C9" w14:paraId="5E34E1D3" w14:textId="77777777" w:rsidTr="00286435">
        <w:trPr>
          <w:trHeight w:val="1278"/>
          <w:jc w:val="center"/>
        </w:trPr>
        <w:tc>
          <w:tcPr>
            <w:tcW w:w="233" w:type="pct"/>
            <w:tcBorders>
              <w:top w:val="single" w:sz="4" w:space="0" w:color="000000"/>
              <w:left w:val="single" w:sz="4" w:space="0" w:color="000000"/>
              <w:bottom w:val="single" w:sz="4" w:space="0" w:color="000000"/>
              <w:right w:val="single" w:sz="4" w:space="0" w:color="000000"/>
            </w:tcBorders>
            <w:vAlign w:val="center"/>
          </w:tcPr>
          <w:p w14:paraId="1D5C3A55" w14:textId="77777777" w:rsidR="00C275E2" w:rsidRPr="006A19C9" w:rsidRDefault="00C275E2" w:rsidP="00D24468">
            <w:pPr>
              <w:pStyle w:val="TableParagraph"/>
              <w:kinsoku w:val="0"/>
              <w:overflowPunct w:val="0"/>
              <w:spacing w:before="178" w:line="276" w:lineRule="auto"/>
              <w:jc w:val="center"/>
              <w:rPr>
                <w:rFonts w:ascii="Times New Roman" w:cs="Times New Roman"/>
              </w:rPr>
            </w:pPr>
            <w:r w:rsidRPr="006A19C9">
              <w:rPr>
                <w:rFonts w:ascii="Times New Roman" w:cs="Times New Roman"/>
              </w:rPr>
              <w:t>3</w:t>
            </w:r>
          </w:p>
        </w:tc>
        <w:tc>
          <w:tcPr>
            <w:tcW w:w="711" w:type="pct"/>
            <w:tcBorders>
              <w:top w:val="single" w:sz="4" w:space="0" w:color="000000"/>
              <w:left w:val="single" w:sz="4" w:space="0" w:color="000000"/>
              <w:bottom w:val="single" w:sz="4" w:space="0" w:color="000000"/>
              <w:right w:val="single" w:sz="4" w:space="0" w:color="000000"/>
            </w:tcBorders>
            <w:vAlign w:val="center"/>
          </w:tcPr>
          <w:p w14:paraId="76368DAA" w14:textId="77777777" w:rsidR="00C275E2" w:rsidRPr="006A19C9" w:rsidRDefault="00C275E2" w:rsidP="00D24468">
            <w:pPr>
              <w:pStyle w:val="TableParagraph"/>
              <w:kinsoku w:val="0"/>
              <w:overflowPunct w:val="0"/>
              <w:spacing w:line="276" w:lineRule="auto"/>
              <w:jc w:val="center"/>
              <w:rPr>
                <w:rFonts w:ascii="Times New Roman" w:cs="Times New Roman"/>
              </w:rPr>
            </w:pPr>
            <w:r w:rsidRPr="006A19C9">
              <w:rPr>
                <w:rFonts w:ascii="Times New Roman" w:cs="Times New Roman"/>
              </w:rPr>
              <w:t>业绩</w:t>
            </w:r>
            <w:r w:rsidRPr="006A19C9">
              <w:rPr>
                <w:rFonts w:ascii="Times New Roman" w:cs="Times New Roman"/>
              </w:rPr>
              <w:t>10%</w:t>
            </w:r>
          </w:p>
        </w:tc>
        <w:tc>
          <w:tcPr>
            <w:tcW w:w="231" w:type="pct"/>
            <w:tcBorders>
              <w:top w:val="single" w:sz="4" w:space="0" w:color="000000"/>
              <w:left w:val="single" w:sz="4" w:space="0" w:color="000000"/>
              <w:bottom w:val="single" w:sz="4" w:space="0" w:color="000000"/>
              <w:right w:val="single" w:sz="4" w:space="0" w:color="000000"/>
            </w:tcBorders>
            <w:vAlign w:val="center"/>
          </w:tcPr>
          <w:p w14:paraId="25E5BB34" w14:textId="77777777" w:rsidR="00C275E2" w:rsidRPr="006A19C9" w:rsidRDefault="00C275E2" w:rsidP="00D24468">
            <w:pPr>
              <w:pStyle w:val="TableParagraph"/>
              <w:kinsoku w:val="0"/>
              <w:overflowPunct w:val="0"/>
              <w:spacing w:line="276" w:lineRule="auto"/>
              <w:ind w:right="206"/>
              <w:jc w:val="center"/>
              <w:rPr>
                <w:rFonts w:ascii="Times New Roman" w:cs="Times New Roman"/>
              </w:rPr>
            </w:pPr>
            <w:r w:rsidRPr="006A19C9">
              <w:rPr>
                <w:rFonts w:ascii="Times New Roman" w:cs="Times New Roman"/>
              </w:rPr>
              <w:t>10</w:t>
            </w:r>
            <w:r w:rsidRPr="006A19C9">
              <w:rPr>
                <w:rFonts w:ascii="Times New Roman" w:cs="Times New Roman"/>
              </w:rPr>
              <w:t>分</w:t>
            </w:r>
          </w:p>
        </w:tc>
        <w:tc>
          <w:tcPr>
            <w:tcW w:w="3293" w:type="pct"/>
            <w:tcBorders>
              <w:top w:val="single" w:sz="4" w:space="0" w:color="000000"/>
              <w:left w:val="single" w:sz="4" w:space="0" w:color="000000"/>
              <w:bottom w:val="single" w:sz="4" w:space="0" w:color="000000"/>
              <w:right w:val="single" w:sz="4" w:space="0" w:color="000000"/>
            </w:tcBorders>
            <w:vAlign w:val="center"/>
          </w:tcPr>
          <w:p w14:paraId="794B8AE3" w14:textId="77777777" w:rsidR="00C275E2" w:rsidRPr="006A19C9" w:rsidRDefault="00C275E2" w:rsidP="00D24468">
            <w:pPr>
              <w:pStyle w:val="TableParagraph"/>
              <w:kinsoku w:val="0"/>
              <w:overflowPunct w:val="0"/>
              <w:spacing w:before="16" w:line="276" w:lineRule="auto"/>
              <w:ind w:right="94"/>
              <w:jc w:val="right"/>
              <w:rPr>
                <w:rFonts w:ascii="Times New Roman" w:cs="Times New Roman"/>
              </w:rPr>
            </w:pPr>
            <w:r w:rsidRPr="006A19C9">
              <w:rPr>
                <w:rFonts w:ascii="Times New Roman" w:cs="Times New Roman"/>
                <w:spacing w:val="-3"/>
              </w:rPr>
              <w:t>根据投标人提供的本项目类似产品销售合同业绩</w:t>
            </w:r>
            <w:r w:rsidRPr="006A19C9">
              <w:rPr>
                <w:rFonts w:ascii="Times New Roman" w:cs="Times New Roman"/>
              </w:rPr>
              <w:t>（</w:t>
            </w:r>
            <w:r w:rsidRPr="006A19C9">
              <w:rPr>
                <w:rFonts w:ascii="Times New Roman" w:cs="Times New Roman"/>
              </w:rPr>
              <w:t xml:space="preserve">2019 </w:t>
            </w:r>
            <w:r w:rsidRPr="006A19C9">
              <w:rPr>
                <w:rFonts w:ascii="Times New Roman" w:cs="Times New Roman"/>
              </w:rPr>
              <w:t>年</w:t>
            </w:r>
          </w:p>
          <w:p w14:paraId="621C0DDD" w14:textId="77777777" w:rsidR="00C275E2" w:rsidRPr="006A19C9" w:rsidRDefault="00C275E2" w:rsidP="00D24468">
            <w:pPr>
              <w:pStyle w:val="TableParagraph"/>
              <w:kinsoku w:val="0"/>
              <w:overflowPunct w:val="0"/>
              <w:spacing w:before="11" w:line="276" w:lineRule="auto"/>
              <w:ind w:right="94"/>
              <w:rPr>
                <w:rFonts w:ascii="Times New Roman" w:cs="Times New Roman"/>
              </w:rPr>
            </w:pPr>
            <w:r w:rsidRPr="006A19C9">
              <w:rPr>
                <w:rFonts w:ascii="Times New Roman" w:cs="Times New Roman"/>
              </w:rPr>
              <w:t>1</w:t>
            </w:r>
            <w:r w:rsidRPr="006A19C9">
              <w:rPr>
                <w:rFonts w:ascii="Times New Roman" w:cs="Times New Roman"/>
                <w:spacing w:val="19"/>
              </w:rPr>
              <w:t xml:space="preserve"> </w:t>
            </w:r>
            <w:r w:rsidRPr="006A19C9">
              <w:rPr>
                <w:rFonts w:ascii="Times New Roman" w:cs="Times New Roman"/>
                <w:spacing w:val="-21"/>
              </w:rPr>
              <w:t>月</w:t>
            </w:r>
            <w:r w:rsidRPr="006A19C9">
              <w:rPr>
                <w:rFonts w:ascii="Times New Roman" w:cs="Times New Roman"/>
                <w:spacing w:val="-21"/>
              </w:rPr>
              <w:t xml:space="preserve"> </w:t>
            </w:r>
            <w:r w:rsidRPr="006A19C9">
              <w:rPr>
                <w:rFonts w:ascii="Times New Roman" w:cs="Times New Roman"/>
              </w:rPr>
              <w:t>1</w:t>
            </w:r>
            <w:r w:rsidRPr="006A19C9">
              <w:rPr>
                <w:rFonts w:ascii="Times New Roman" w:cs="Times New Roman"/>
                <w:spacing w:val="19"/>
              </w:rPr>
              <w:t xml:space="preserve"> </w:t>
            </w:r>
            <w:r w:rsidRPr="006A19C9">
              <w:rPr>
                <w:rFonts w:ascii="Times New Roman" w:cs="Times New Roman"/>
              </w:rPr>
              <w:t>日以后）</w:t>
            </w:r>
            <w:r w:rsidRPr="006A19C9">
              <w:rPr>
                <w:rFonts w:ascii="Times New Roman" w:cs="Times New Roman"/>
                <w:spacing w:val="-3"/>
              </w:rPr>
              <w:t>进行综合评定，每有一个销售业绩得</w:t>
            </w:r>
            <w:r w:rsidRPr="006A19C9">
              <w:rPr>
                <w:rFonts w:ascii="Times New Roman" w:cs="Times New Roman"/>
                <w:spacing w:val="-3"/>
              </w:rPr>
              <w:t xml:space="preserve"> </w:t>
            </w:r>
            <w:r w:rsidRPr="006A19C9">
              <w:rPr>
                <w:rFonts w:ascii="Times New Roman" w:cs="Times New Roman"/>
              </w:rPr>
              <w:t>5</w:t>
            </w:r>
            <w:r w:rsidRPr="006A19C9">
              <w:rPr>
                <w:rFonts w:ascii="Times New Roman" w:cs="Times New Roman"/>
                <w:spacing w:val="19"/>
              </w:rPr>
              <w:t xml:space="preserve"> </w:t>
            </w:r>
            <w:r w:rsidRPr="006A19C9">
              <w:rPr>
                <w:rFonts w:ascii="Times New Roman" w:cs="Times New Roman"/>
              </w:rPr>
              <w:t>分，最多得</w:t>
            </w:r>
            <w:r w:rsidRPr="006A19C9">
              <w:rPr>
                <w:rFonts w:ascii="Times New Roman" w:cs="Times New Roman"/>
              </w:rPr>
              <w:t xml:space="preserve"> 10 </w:t>
            </w:r>
            <w:r w:rsidRPr="006A19C9">
              <w:rPr>
                <w:rFonts w:ascii="Times New Roman" w:cs="Times New Roman"/>
              </w:rPr>
              <w:t>分。</w:t>
            </w:r>
          </w:p>
          <w:p w14:paraId="694CCA99" w14:textId="77777777" w:rsidR="00C275E2" w:rsidRPr="006A19C9" w:rsidRDefault="00C275E2" w:rsidP="00D24468">
            <w:pPr>
              <w:pStyle w:val="TableParagraph"/>
              <w:kinsoku w:val="0"/>
              <w:overflowPunct w:val="0"/>
              <w:spacing w:before="12" w:line="276" w:lineRule="auto"/>
              <w:ind w:left="370" w:right="-29"/>
              <w:rPr>
                <w:rFonts w:ascii="Times New Roman" w:cs="Times New Roman"/>
                <w:spacing w:val="-2"/>
              </w:rPr>
            </w:pPr>
            <w:r w:rsidRPr="006A19C9">
              <w:rPr>
                <w:rFonts w:ascii="Times New Roman" w:cs="Times New Roman"/>
                <w:spacing w:val="-9"/>
              </w:rPr>
              <w:t>注：提供销售合同或中标</w:t>
            </w:r>
            <w:r w:rsidRPr="006A19C9">
              <w:rPr>
                <w:rFonts w:ascii="Times New Roman" w:cs="Times New Roman"/>
              </w:rPr>
              <w:t>（成交</w:t>
            </w:r>
            <w:r w:rsidRPr="006A19C9">
              <w:rPr>
                <w:rFonts w:ascii="Times New Roman" w:cs="Times New Roman"/>
                <w:spacing w:val="-36"/>
              </w:rPr>
              <w:t>）</w:t>
            </w:r>
            <w:r w:rsidRPr="006A19C9">
              <w:rPr>
                <w:rFonts w:ascii="Times New Roman" w:cs="Times New Roman"/>
                <w:spacing w:val="-2"/>
              </w:rPr>
              <w:t>通知书复印件加盖公章。</w:t>
            </w:r>
          </w:p>
        </w:tc>
        <w:tc>
          <w:tcPr>
            <w:tcW w:w="532" w:type="pct"/>
            <w:tcBorders>
              <w:top w:val="single" w:sz="4" w:space="0" w:color="000000"/>
              <w:left w:val="single" w:sz="4" w:space="0" w:color="000000"/>
              <w:bottom w:val="single" w:sz="4" w:space="0" w:color="000000"/>
              <w:right w:val="single" w:sz="4" w:space="0" w:color="000000"/>
            </w:tcBorders>
            <w:vAlign w:val="center"/>
          </w:tcPr>
          <w:p w14:paraId="42053E54" w14:textId="77777777" w:rsidR="00C275E2" w:rsidRPr="006A19C9" w:rsidRDefault="00C275E2" w:rsidP="00286435">
            <w:pPr>
              <w:pStyle w:val="TableParagraph"/>
              <w:kinsoku w:val="0"/>
              <w:overflowPunct w:val="0"/>
              <w:spacing w:line="276" w:lineRule="auto"/>
              <w:ind w:right="150"/>
              <w:jc w:val="center"/>
              <w:rPr>
                <w:rFonts w:ascii="Times New Roman" w:cs="Times New Roman"/>
              </w:rPr>
            </w:pPr>
            <w:r w:rsidRPr="006A19C9">
              <w:rPr>
                <w:rFonts w:ascii="Times New Roman" w:cs="Times New Roman"/>
              </w:rPr>
              <w:t>共同评分因素</w:t>
            </w:r>
          </w:p>
        </w:tc>
      </w:tr>
      <w:tr w:rsidR="00286435" w:rsidRPr="006A19C9" w14:paraId="08C73099" w14:textId="77777777" w:rsidTr="00286435">
        <w:trPr>
          <w:trHeight w:val="1146"/>
          <w:jc w:val="center"/>
        </w:trPr>
        <w:tc>
          <w:tcPr>
            <w:tcW w:w="233" w:type="pct"/>
            <w:tcBorders>
              <w:top w:val="single" w:sz="4" w:space="0" w:color="000000"/>
              <w:left w:val="single" w:sz="4" w:space="0" w:color="000000"/>
              <w:bottom w:val="single" w:sz="4" w:space="0" w:color="000000"/>
              <w:right w:val="single" w:sz="4" w:space="0" w:color="000000"/>
            </w:tcBorders>
            <w:vAlign w:val="center"/>
          </w:tcPr>
          <w:p w14:paraId="2DC8362B" w14:textId="77777777" w:rsidR="00286435" w:rsidRPr="006A19C9" w:rsidRDefault="00286435" w:rsidP="00D24468">
            <w:pPr>
              <w:pStyle w:val="TableParagraph"/>
              <w:kinsoku w:val="0"/>
              <w:overflowPunct w:val="0"/>
              <w:spacing w:line="276" w:lineRule="auto"/>
              <w:jc w:val="center"/>
              <w:rPr>
                <w:rFonts w:ascii="Times New Roman" w:cs="Times New Roman"/>
              </w:rPr>
            </w:pPr>
            <w:r w:rsidRPr="006A19C9">
              <w:rPr>
                <w:rFonts w:ascii="Times New Roman" w:cs="Times New Roman"/>
              </w:rPr>
              <w:t>4</w:t>
            </w:r>
          </w:p>
        </w:tc>
        <w:tc>
          <w:tcPr>
            <w:tcW w:w="711" w:type="pct"/>
            <w:tcBorders>
              <w:top w:val="single" w:sz="4" w:space="0" w:color="000000"/>
              <w:left w:val="single" w:sz="4" w:space="0" w:color="000000"/>
              <w:bottom w:val="single" w:sz="4" w:space="0" w:color="000000"/>
              <w:right w:val="single" w:sz="4" w:space="0" w:color="000000"/>
            </w:tcBorders>
            <w:vAlign w:val="center"/>
          </w:tcPr>
          <w:p w14:paraId="74D2D347" w14:textId="50A02C0C" w:rsidR="00286435" w:rsidRPr="006A19C9" w:rsidRDefault="00286435" w:rsidP="00D24468">
            <w:pPr>
              <w:pStyle w:val="TableParagraph"/>
              <w:kinsoku w:val="0"/>
              <w:overflowPunct w:val="0"/>
              <w:spacing w:line="276" w:lineRule="auto"/>
              <w:jc w:val="center"/>
              <w:rPr>
                <w:rFonts w:ascii="Times New Roman" w:cs="Times New Roman"/>
              </w:rPr>
            </w:pPr>
            <w:r w:rsidRPr="006A19C9">
              <w:rPr>
                <w:rFonts w:ascii="Times New Roman" w:cs="Times New Roman"/>
              </w:rPr>
              <w:t>售后人员配置</w:t>
            </w:r>
            <w:r w:rsidRPr="006A19C9">
              <w:rPr>
                <w:rFonts w:ascii="Times New Roman" w:cs="Times New Roman"/>
              </w:rPr>
              <w:t>9%</w:t>
            </w:r>
          </w:p>
        </w:tc>
        <w:tc>
          <w:tcPr>
            <w:tcW w:w="231" w:type="pct"/>
            <w:tcBorders>
              <w:top w:val="single" w:sz="4" w:space="0" w:color="000000"/>
              <w:left w:val="single" w:sz="4" w:space="0" w:color="000000"/>
              <w:bottom w:val="single" w:sz="4" w:space="0" w:color="000000"/>
              <w:right w:val="single" w:sz="4" w:space="0" w:color="000000"/>
            </w:tcBorders>
            <w:vAlign w:val="center"/>
          </w:tcPr>
          <w:p w14:paraId="57004BD2" w14:textId="77777777" w:rsidR="00286435" w:rsidRPr="006A19C9" w:rsidRDefault="00286435" w:rsidP="00D24468">
            <w:pPr>
              <w:pStyle w:val="TableParagraph"/>
              <w:kinsoku w:val="0"/>
              <w:overflowPunct w:val="0"/>
              <w:spacing w:line="276" w:lineRule="auto"/>
              <w:jc w:val="center"/>
              <w:rPr>
                <w:rFonts w:ascii="Times New Roman" w:cs="Times New Roman"/>
              </w:rPr>
            </w:pPr>
            <w:r w:rsidRPr="006A19C9">
              <w:rPr>
                <w:rFonts w:ascii="Times New Roman" w:cs="Times New Roman"/>
              </w:rPr>
              <w:t>9</w:t>
            </w:r>
            <w:r w:rsidRPr="006A19C9">
              <w:rPr>
                <w:rFonts w:ascii="Times New Roman" w:cs="Times New Roman"/>
              </w:rPr>
              <w:t>分</w:t>
            </w:r>
          </w:p>
        </w:tc>
        <w:tc>
          <w:tcPr>
            <w:tcW w:w="3293" w:type="pct"/>
            <w:tcBorders>
              <w:top w:val="single" w:sz="4" w:space="0" w:color="000000"/>
              <w:left w:val="single" w:sz="4" w:space="0" w:color="000000"/>
              <w:bottom w:val="single" w:sz="4" w:space="0" w:color="000000"/>
              <w:right w:val="single" w:sz="4" w:space="0" w:color="000000"/>
            </w:tcBorders>
            <w:vAlign w:val="center"/>
          </w:tcPr>
          <w:p w14:paraId="41698909" w14:textId="098BBCEF" w:rsidR="00286435" w:rsidRPr="006A19C9" w:rsidRDefault="00286435" w:rsidP="00286435">
            <w:pPr>
              <w:pStyle w:val="TableParagraph"/>
              <w:kinsoku w:val="0"/>
              <w:overflowPunct w:val="0"/>
              <w:spacing w:before="12" w:line="276" w:lineRule="auto"/>
              <w:ind w:left="108" w:right="97" w:firstLine="262"/>
              <w:rPr>
                <w:rFonts w:ascii="Times New Roman" w:cs="Times New Roman"/>
              </w:rPr>
            </w:pPr>
            <w:r w:rsidRPr="006A19C9">
              <w:rPr>
                <w:rFonts w:ascii="Times New Roman" w:cs="Times New Roman"/>
                <w:spacing w:val="-3"/>
              </w:rPr>
              <w:t>根据投标</w:t>
            </w:r>
            <w:r w:rsidRPr="00406EA0">
              <w:rPr>
                <w:rFonts w:ascii="Times New Roman" w:cs="Times New Roman"/>
                <w:spacing w:val="-3"/>
              </w:rPr>
              <w:t>人提供的本项目售后服务团队人员进行综合评定，</w:t>
            </w:r>
            <w:r w:rsidRPr="00406EA0">
              <w:rPr>
                <w:rFonts w:ascii="Times New Roman" w:cs="Times New Roman"/>
              </w:rPr>
              <w:t>每有一人具有</w:t>
            </w:r>
            <w:r w:rsidR="00F93779" w:rsidRPr="00406EA0">
              <w:rPr>
                <w:rFonts w:ascii="Times New Roman" w:cs="Times New Roman"/>
              </w:rPr>
              <w:t>类似</w:t>
            </w:r>
            <w:r w:rsidRPr="00406EA0">
              <w:rPr>
                <w:rFonts w:ascii="Times New Roman" w:cs="Times New Roman"/>
              </w:rPr>
              <w:t>林业类初级职称的得</w:t>
            </w:r>
            <w:r w:rsidRPr="00406EA0">
              <w:rPr>
                <w:rFonts w:ascii="Times New Roman" w:cs="Times New Roman"/>
              </w:rPr>
              <w:t>4</w:t>
            </w:r>
            <w:r w:rsidRPr="00406EA0">
              <w:rPr>
                <w:rFonts w:ascii="Times New Roman" w:cs="Times New Roman"/>
              </w:rPr>
              <w:t>分、中级职称的得</w:t>
            </w:r>
            <w:r w:rsidRPr="00406EA0">
              <w:rPr>
                <w:rFonts w:ascii="Times New Roman" w:cs="Times New Roman"/>
              </w:rPr>
              <w:t>5</w:t>
            </w:r>
            <w:r w:rsidRPr="00406EA0">
              <w:rPr>
                <w:rFonts w:ascii="Times New Roman" w:cs="Times New Roman"/>
              </w:rPr>
              <w:t>分，本项最高得</w:t>
            </w:r>
            <w:r w:rsidRPr="00406EA0">
              <w:rPr>
                <w:rFonts w:ascii="Times New Roman" w:cs="Times New Roman"/>
              </w:rPr>
              <w:t>9</w:t>
            </w:r>
            <w:r w:rsidRPr="00406EA0">
              <w:rPr>
                <w:rFonts w:ascii="Times New Roman" w:cs="Times New Roman"/>
              </w:rPr>
              <w:t>分。</w:t>
            </w:r>
          </w:p>
        </w:tc>
        <w:tc>
          <w:tcPr>
            <w:tcW w:w="532" w:type="pct"/>
            <w:vMerge w:val="restart"/>
            <w:tcBorders>
              <w:top w:val="single" w:sz="4" w:space="0" w:color="000000"/>
              <w:left w:val="single" w:sz="4" w:space="0" w:color="000000"/>
              <w:right w:val="single" w:sz="4" w:space="0" w:color="000000"/>
            </w:tcBorders>
            <w:vAlign w:val="center"/>
          </w:tcPr>
          <w:p w14:paraId="08BAFEA2" w14:textId="16E0E986" w:rsidR="00286435" w:rsidRPr="006A19C9" w:rsidRDefault="00286435" w:rsidP="00286435">
            <w:pPr>
              <w:pStyle w:val="TableParagraph"/>
              <w:kinsoku w:val="0"/>
              <w:overflowPunct w:val="0"/>
              <w:spacing w:before="203" w:line="276" w:lineRule="auto"/>
              <w:ind w:right="150"/>
              <w:jc w:val="center"/>
              <w:rPr>
                <w:rFonts w:ascii="Times New Roman" w:cs="Times New Roman"/>
              </w:rPr>
            </w:pPr>
            <w:r w:rsidRPr="006A19C9">
              <w:rPr>
                <w:rFonts w:ascii="Times New Roman" w:cs="Times New Roman"/>
              </w:rPr>
              <w:t>技术类评分因素</w:t>
            </w:r>
          </w:p>
        </w:tc>
      </w:tr>
      <w:tr w:rsidR="00286435" w:rsidRPr="006A19C9" w14:paraId="132A85B4" w14:textId="77777777" w:rsidTr="00286435">
        <w:trPr>
          <w:trHeight w:val="2561"/>
          <w:jc w:val="center"/>
        </w:trPr>
        <w:tc>
          <w:tcPr>
            <w:tcW w:w="233" w:type="pct"/>
            <w:tcBorders>
              <w:top w:val="single" w:sz="4" w:space="0" w:color="000000"/>
              <w:left w:val="single" w:sz="4" w:space="0" w:color="000000"/>
              <w:bottom w:val="single" w:sz="4" w:space="0" w:color="000000"/>
              <w:right w:val="single" w:sz="4" w:space="0" w:color="000000"/>
            </w:tcBorders>
            <w:vAlign w:val="center"/>
          </w:tcPr>
          <w:p w14:paraId="5CA00358" w14:textId="77777777" w:rsidR="00286435" w:rsidRPr="006A19C9" w:rsidRDefault="00286435" w:rsidP="00D24468">
            <w:pPr>
              <w:pStyle w:val="TableParagraph"/>
              <w:kinsoku w:val="0"/>
              <w:overflowPunct w:val="0"/>
              <w:spacing w:line="276" w:lineRule="auto"/>
              <w:jc w:val="center"/>
              <w:rPr>
                <w:rFonts w:ascii="Times New Roman" w:cs="Times New Roman"/>
              </w:rPr>
            </w:pPr>
            <w:r w:rsidRPr="006A19C9">
              <w:rPr>
                <w:rFonts w:ascii="Times New Roman" w:cs="Times New Roman"/>
              </w:rPr>
              <w:t>5</w:t>
            </w:r>
          </w:p>
        </w:tc>
        <w:tc>
          <w:tcPr>
            <w:tcW w:w="711" w:type="pct"/>
            <w:tcBorders>
              <w:top w:val="single" w:sz="4" w:space="0" w:color="000000"/>
              <w:left w:val="single" w:sz="4" w:space="0" w:color="000000"/>
              <w:bottom w:val="single" w:sz="4" w:space="0" w:color="000000"/>
              <w:right w:val="single" w:sz="4" w:space="0" w:color="000000"/>
            </w:tcBorders>
            <w:vAlign w:val="center"/>
          </w:tcPr>
          <w:p w14:paraId="01AD35CB" w14:textId="77777777" w:rsidR="00286435" w:rsidRPr="006A19C9" w:rsidRDefault="00286435" w:rsidP="00D24468">
            <w:pPr>
              <w:pStyle w:val="TableParagraph"/>
              <w:kinsoku w:val="0"/>
              <w:overflowPunct w:val="0"/>
              <w:spacing w:line="276" w:lineRule="auto"/>
              <w:ind w:right="175"/>
              <w:jc w:val="center"/>
              <w:rPr>
                <w:rFonts w:ascii="Times New Roman" w:cs="Times New Roman"/>
              </w:rPr>
            </w:pPr>
            <w:r w:rsidRPr="006A19C9">
              <w:rPr>
                <w:rFonts w:ascii="Times New Roman" w:cs="Times New Roman"/>
              </w:rPr>
              <w:t>服务方案</w:t>
            </w:r>
            <w:r w:rsidRPr="006A19C9">
              <w:rPr>
                <w:rFonts w:ascii="Times New Roman" w:cs="Times New Roman"/>
              </w:rPr>
              <w:t>35%</w:t>
            </w:r>
          </w:p>
        </w:tc>
        <w:tc>
          <w:tcPr>
            <w:tcW w:w="231" w:type="pct"/>
            <w:tcBorders>
              <w:top w:val="single" w:sz="4" w:space="0" w:color="000000"/>
              <w:left w:val="single" w:sz="4" w:space="0" w:color="000000"/>
              <w:bottom w:val="single" w:sz="4" w:space="0" w:color="000000"/>
              <w:right w:val="single" w:sz="4" w:space="0" w:color="000000"/>
            </w:tcBorders>
            <w:vAlign w:val="center"/>
          </w:tcPr>
          <w:p w14:paraId="6CF552A8" w14:textId="77777777" w:rsidR="00286435" w:rsidRPr="006A19C9" w:rsidRDefault="00286435" w:rsidP="00D24468">
            <w:pPr>
              <w:pStyle w:val="TableParagraph"/>
              <w:kinsoku w:val="0"/>
              <w:overflowPunct w:val="0"/>
              <w:spacing w:before="1" w:line="276" w:lineRule="auto"/>
              <w:ind w:right="78"/>
              <w:jc w:val="center"/>
              <w:rPr>
                <w:rFonts w:ascii="Times New Roman" w:cs="Times New Roman"/>
              </w:rPr>
            </w:pPr>
            <w:r w:rsidRPr="006A19C9">
              <w:rPr>
                <w:rFonts w:ascii="Times New Roman" w:cs="Times New Roman"/>
              </w:rPr>
              <w:t>35</w:t>
            </w:r>
            <w:r w:rsidRPr="006A19C9">
              <w:rPr>
                <w:rFonts w:ascii="Times New Roman" w:cs="Times New Roman"/>
              </w:rPr>
              <w:t>分</w:t>
            </w:r>
          </w:p>
        </w:tc>
        <w:tc>
          <w:tcPr>
            <w:tcW w:w="3293" w:type="pct"/>
            <w:tcBorders>
              <w:top w:val="single" w:sz="4" w:space="0" w:color="000000"/>
              <w:left w:val="single" w:sz="4" w:space="0" w:color="000000"/>
              <w:bottom w:val="single" w:sz="4" w:space="0" w:color="000000"/>
              <w:right w:val="single" w:sz="4" w:space="0" w:color="000000"/>
            </w:tcBorders>
            <w:vAlign w:val="center"/>
          </w:tcPr>
          <w:p w14:paraId="1A70F3CB" w14:textId="77777777" w:rsidR="00286435" w:rsidRPr="006A19C9" w:rsidRDefault="00286435" w:rsidP="00286435">
            <w:pPr>
              <w:pStyle w:val="TableParagraph"/>
              <w:kinsoku w:val="0"/>
              <w:overflowPunct w:val="0"/>
              <w:spacing w:before="12" w:line="276" w:lineRule="auto"/>
              <w:ind w:left="108" w:right="97" w:firstLine="262"/>
              <w:rPr>
                <w:rFonts w:ascii="Times New Roman" w:cs="Times New Roman"/>
                <w:spacing w:val="-7"/>
              </w:rPr>
            </w:pPr>
            <w:r w:rsidRPr="006A19C9">
              <w:rPr>
                <w:rFonts w:ascii="Times New Roman" w:cs="Times New Roman"/>
              </w:rPr>
              <w:t>根据投标人提供的服务方案，包含：</w:t>
            </w:r>
            <w:r w:rsidRPr="006A19C9">
              <w:rPr>
                <w:rFonts w:ascii="宋体" w:eastAsia="宋体" w:hAnsi="宋体" w:cs="宋体" w:hint="eastAsia"/>
                <w:kern w:val="2"/>
              </w:rPr>
              <w:t>①</w:t>
            </w:r>
            <w:r w:rsidRPr="006A19C9">
              <w:rPr>
                <w:rFonts w:ascii="Times New Roman" w:cs="Times New Roman"/>
                <w:kern w:val="2"/>
              </w:rPr>
              <w:t>进度安排、</w:t>
            </w:r>
            <w:r w:rsidRPr="006A19C9">
              <w:rPr>
                <w:rFonts w:ascii="宋体" w:eastAsia="宋体" w:hAnsi="宋体" w:cs="宋体" w:hint="eastAsia"/>
                <w:kern w:val="2"/>
              </w:rPr>
              <w:t>②</w:t>
            </w:r>
            <w:r w:rsidRPr="006A19C9">
              <w:rPr>
                <w:rFonts w:ascii="Times New Roman" w:cs="Times New Roman"/>
                <w:kern w:val="2"/>
              </w:rPr>
              <w:t>备货供货方案、</w:t>
            </w:r>
            <w:r w:rsidRPr="006A19C9">
              <w:rPr>
                <w:rFonts w:ascii="宋体" w:eastAsia="宋体" w:hAnsi="宋体" w:cs="宋体" w:hint="eastAsia"/>
                <w:kern w:val="2"/>
              </w:rPr>
              <w:t>③</w:t>
            </w:r>
            <w:r w:rsidRPr="006A19C9">
              <w:rPr>
                <w:rFonts w:ascii="Times New Roman" w:cs="Times New Roman"/>
                <w:kern w:val="2"/>
              </w:rPr>
              <w:t>运输防损措施、</w:t>
            </w:r>
            <w:r w:rsidRPr="006A19C9">
              <w:rPr>
                <w:rFonts w:ascii="宋体" w:eastAsia="宋体" w:hAnsi="宋体" w:cs="宋体" w:hint="eastAsia"/>
                <w:kern w:val="2"/>
              </w:rPr>
              <w:t>④</w:t>
            </w:r>
            <w:r w:rsidRPr="006A19C9">
              <w:rPr>
                <w:rFonts w:ascii="Times New Roman" w:cs="Times New Roman"/>
                <w:kern w:val="2"/>
              </w:rPr>
              <w:t>质量保证措施、</w:t>
            </w:r>
            <w:r w:rsidRPr="006A19C9">
              <w:rPr>
                <w:rFonts w:ascii="宋体" w:eastAsia="宋体" w:hAnsi="宋体" w:cs="宋体" w:hint="eastAsia"/>
                <w:kern w:val="2"/>
              </w:rPr>
              <w:t>⑤</w:t>
            </w:r>
            <w:r w:rsidRPr="006A19C9">
              <w:rPr>
                <w:rFonts w:ascii="Times New Roman" w:cs="Times New Roman"/>
                <w:kern w:val="2"/>
              </w:rPr>
              <w:t>技术支持</w:t>
            </w:r>
            <w:r w:rsidRPr="006A19C9">
              <w:rPr>
                <w:rFonts w:ascii="Times New Roman" w:cs="Times New Roman"/>
                <w:spacing w:val="-18"/>
              </w:rPr>
              <w:t>。方案完整且描述详细，符合项目要求的，得</w:t>
            </w:r>
            <w:r w:rsidRPr="006A19C9">
              <w:rPr>
                <w:rFonts w:ascii="Times New Roman" w:cs="Times New Roman"/>
                <w:spacing w:val="-18"/>
              </w:rPr>
              <w:t xml:space="preserve"> </w:t>
            </w:r>
            <w:r w:rsidRPr="006A19C9">
              <w:rPr>
                <w:rFonts w:ascii="Times New Roman" w:cs="Times New Roman"/>
              </w:rPr>
              <w:t xml:space="preserve">35 </w:t>
            </w:r>
            <w:r w:rsidRPr="006A19C9">
              <w:rPr>
                <w:rFonts w:ascii="Times New Roman" w:cs="Times New Roman"/>
                <w:spacing w:val="-7"/>
              </w:rPr>
              <w:t>分；</w:t>
            </w:r>
          </w:p>
          <w:p w14:paraId="7A45676B" w14:textId="77777777" w:rsidR="00286435" w:rsidRPr="006A19C9" w:rsidRDefault="00286435" w:rsidP="00D24468">
            <w:pPr>
              <w:pStyle w:val="TableParagraph"/>
              <w:kinsoku w:val="0"/>
              <w:overflowPunct w:val="0"/>
              <w:spacing w:line="276" w:lineRule="auto"/>
              <w:ind w:left="108"/>
              <w:rPr>
                <w:rFonts w:ascii="Times New Roman" w:cs="Times New Roman"/>
              </w:rPr>
            </w:pPr>
            <w:r w:rsidRPr="006A19C9">
              <w:rPr>
                <w:rFonts w:ascii="Times New Roman" w:cs="Times New Roman"/>
                <w:spacing w:val="-10"/>
              </w:rPr>
              <w:t>每有一项缺失的，扣</w:t>
            </w:r>
            <w:r w:rsidRPr="006A19C9">
              <w:rPr>
                <w:rFonts w:ascii="Times New Roman" w:cs="Times New Roman"/>
                <w:spacing w:val="2"/>
              </w:rPr>
              <w:t>7</w:t>
            </w:r>
            <w:r w:rsidRPr="006A19C9">
              <w:rPr>
                <w:rFonts w:ascii="Times New Roman" w:cs="Times New Roman"/>
                <w:spacing w:val="-12"/>
              </w:rPr>
              <w:t>分；每有一项存在内容缺陷的，扣</w:t>
            </w:r>
            <w:r w:rsidRPr="006A19C9">
              <w:rPr>
                <w:rFonts w:ascii="Times New Roman" w:cs="Times New Roman"/>
              </w:rPr>
              <w:t>3.5</w:t>
            </w:r>
            <w:r w:rsidRPr="006A19C9">
              <w:rPr>
                <w:rFonts w:ascii="Times New Roman" w:cs="Times New Roman"/>
              </w:rPr>
              <w:t>分，扣完为止。</w:t>
            </w:r>
          </w:p>
          <w:p w14:paraId="539D684F" w14:textId="77777777" w:rsidR="00286435" w:rsidRPr="006A19C9" w:rsidRDefault="00286435" w:rsidP="00D24468">
            <w:pPr>
              <w:pStyle w:val="TableParagraph"/>
              <w:kinsoku w:val="0"/>
              <w:overflowPunct w:val="0"/>
              <w:spacing w:before="12" w:line="276" w:lineRule="auto"/>
              <w:ind w:left="108" w:right="97" w:firstLine="262"/>
              <w:rPr>
                <w:rFonts w:ascii="Times New Roman" w:cs="Times New Roman"/>
              </w:rPr>
            </w:pPr>
            <w:r w:rsidRPr="006A19C9">
              <w:rPr>
                <w:rFonts w:ascii="Times New Roman" w:cs="Times New Roman"/>
              </w:rPr>
              <w:t>（内容缺陷指方案不适用项目实际情况、描述有歧义、逻辑有漏洞、夸大描述、内容体现不全等任意一种情形。）</w:t>
            </w:r>
          </w:p>
        </w:tc>
        <w:tc>
          <w:tcPr>
            <w:tcW w:w="532" w:type="pct"/>
            <w:vMerge/>
            <w:tcBorders>
              <w:left w:val="single" w:sz="4" w:space="0" w:color="000000"/>
              <w:bottom w:val="single" w:sz="4" w:space="0" w:color="000000"/>
              <w:right w:val="single" w:sz="4" w:space="0" w:color="000000"/>
            </w:tcBorders>
            <w:vAlign w:val="center"/>
          </w:tcPr>
          <w:p w14:paraId="58B78307" w14:textId="12E283A4" w:rsidR="00286435" w:rsidRPr="006A19C9" w:rsidRDefault="00286435" w:rsidP="00286435">
            <w:pPr>
              <w:pStyle w:val="TableParagraph"/>
              <w:kinsoku w:val="0"/>
              <w:overflowPunct w:val="0"/>
              <w:spacing w:before="203" w:line="276" w:lineRule="auto"/>
              <w:ind w:right="150"/>
              <w:jc w:val="center"/>
              <w:rPr>
                <w:rFonts w:ascii="Times New Roman" w:cs="Times New Roman"/>
              </w:rPr>
            </w:pPr>
          </w:p>
        </w:tc>
      </w:tr>
    </w:tbl>
    <w:p w14:paraId="6157FBEB" w14:textId="77777777" w:rsidR="00C275E2" w:rsidRPr="005E3B22" w:rsidRDefault="00C275E2" w:rsidP="00C275E2">
      <w:pPr>
        <w:pStyle w:val="1"/>
        <w:kinsoku w:val="0"/>
        <w:overflowPunct w:val="0"/>
        <w:ind w:left="286"/>
        <w:rPr>
          <w:rFonts w:hAnsi="仿宋"/>
        </w:rPr>
      </w:pPr>
    </w:p>
    <w:p w14:paraId="076842B0" w14:textId="77777777" w:rsidR="00C275E2" w:rsidRPr="005E3B22" w:rsidRDefault="00C275E2" w:rsidP="00C275E2">
      <w:pPr>
        <w:pStyle w:val="1"/>
        <w:kinsoku w:val="0"/>
        <w:overflowPunct w:val="0"/>
        <w:ind w:left="286"/>
        <w:rPr>
          <w:rFonts w:hAnsi="仿宋"/>
        </w:rPr>
      </w:pPr>
      <w:r w:rsidRPr="005E3B22">
        <w:rPr>
          <w:rFonts w:hAnsi="仿宋"/>
        </w:rPr>
        <w:br w:type="page"/>
      </w:r>
      <w:r w:rsidRPr="005E3B22">
        <w:rPr>
          <w:rFonts w:hAnsi="仿宋" w:hint="eastAsia"/>
        </w:rPr>
        <w:t>第四章</w:t>
      </w:r>
      <w:r w:rsidRPr="005E3B22">
        <w:rPr>
          <w:rFonts w:hAnsi="仿宋"/>
        </w:rPr>
        <w:t xml:space="preserve"> </w:t>
      </w:r>
      <w:r w:rsidRPr="005E3B22">
        <w:rPr>
          <w:rFonts w:hAnsi="仿宋" w:hint="eastAsia"/>
        </w:rPr>
        <w:t>投标文件格式</w:t>
      </w:r>
    </w:p>
    <w:p w14:paraId="45D30505" w14:textId="77777777" w:rsidR="00C275E2" w:rsidRPr="005E3B22" w:rsidRDefault="00C275E2" w:rsidP="00C275E2">
      <w:pPr>
        <w:pStyle w:val="a3"/>
        <w:kinsoku w:val="0"/>
        <w:overflowPunct w:val="0"/>
        <w:spacing w:before="108"/>
        <w:ind w:left="286" w:right="287"/>
        <w:jc w:val="center"/>
        <w:rPr>
          <w:rFonts w:hAnsi="仿宋"/>
          <w:b/>
          <w:bCs/>
          <w:sz w:val="32"/>
          <w:szCs w:val="32"/>
        </w:rPr>
      </w:pPr>
      <w:r w:rsidRPr="005E3B22">
        <w:rPr>
          <w:rFonts w:hAnsi="仿宋" w:hint="eastAsia"/>
          <w:b/>
          <w:bCs/>
          <w:sz w:val="32"/>
          <w:szCs w:val="32"/>
        </w:rPr>
        <w:t>一、法定代表人</w:t>
      </w:r>
      <w:r w:rsidRPr="005E3B22">
        <w:rPr>
          <w:rFonts w:hAnsi="仿宋" w:cs="Calibri"/>
          <w:b/>
          <w:bCs/>
          <w:i/>
          <w:iCs/>
          <w:sz w:val="32"/>
          <w:szCs w:val="32"/>
        </w:rPr>
        <w:t>/</w:t>
      </w:r>
      <w:r w:rsidRPr="005E3B22">
        <w:rPr>
          <w:rFonts w:hAnsi="仿宋" w:hint="eastAsia"/>
          <w:b/>
          <w:bCs/>
          <w:sz w:val="32"/>
          <w:szCs w:val="32"/>
        </w:rPr>
        <w:t>单位负责人授权书</w:t>
      </w:r>
    </w:p>
    <w:p w14:paraId="4B747BAA" w14:textId="77777777" w:rsidR="00C275E2" w:rsidRPr="005E3B22" w:rsidRDefault="00C275E2" w:rsidP="00C275E2">
      <w:pPr>
        <w:pStyle w:val="a3"/>
        <w:kinsoku w:val="0"/>
        <w:overflowPunct w:val="0"/>
        <w:spacing w:before="125"/>
        <w:ind w:left="288" w:right="287"/>
        <w:jc w:val="center"/>
        <w:rPr>
          <w:rFonts w:hAnsi="仿宋" w:cs="宋体"/>
        </w:rPr>
      </w:pPr>
      <w:r w:rsidRPr="005E3B22">
        <w:rPr>
          <w:rFonts w:hAnsi="仿宋" w:cs="宋体" w:hint="eastAsia"/>
        </w:rPr>
        <w:t>（若为授权代表参加，提供此页）</w:t>
      </w:r>
    </w:p>
    <w:p w14:paraId="4EB90358" w14:textId="77777777" w:rsidR="00C275E2" w:rsidRPr="005E3B22" w:rsidRDefault="00C275E2" w:rsidP="00C275E2">
      <w:pPr>
        <w:pStyle w:val="a3"/>
        <w:kinsoku w:val="0"/>
        <w:overflowPunct w:val="0"/>
        <w:ind w:left="0"/>
        <w:rPr>
          <w:rFonts w:hAnsi="仿宋" w:cs="宋体"/>
        </w:rPr>
      </w:pPr>
    </w:p>
    <w:p w14:paraId="2AC237F6" w14:textId="77777777" w:rsidR="00C275E2" w:rsidRPr="005E3B22" w:rsidRDefault="00C275E2" w:rsidP="00C275E2">
      <w:pPr>
        <w:pStyle w:val="a3"/>
        <w:kinsoku w:val="0"/>
        <w:overflowPunct w:val="0"/>
        <w:spacing w:before="5"/>
        <w:ind w:left="0"/>
        <w:rPr>
          <w:rFonts w:hAnsi="仿宋" w:cs="宋体"/>
          <w:sz w:val="41"/>
          <w:szCs w:val="41"/>
        </w:rPr>
      </w:pPr>
    </w:p>
    <w:p w14:paraId="77E9AEE8" w14:textId="77777777" w:rsidR="00C275E2" w:rsidRPr="005E3B22" w:rsidRDefault="00C275E2" w:rsidP="00C275E2">
      <w:pPr>
        <w:pStyle w:val="a3"/>
        <w:kinsoku w:val="0"/>
        <w:overflowPunct w:val="0"/>
        <w:rPr>
          <w:rFonts w:hAnsi="仿宋"/>
        </w:rPr>
      </w:pPr>
      <w:r w:rsidRPr="005E3B22">
        <w:rPr>
          <w:rFonts w:hAnsi="仿宋" w:hint="eastAsia"/>
        </w:rPr>
        <w:t>四川省生态环境监测总站：</w:t>
      </w:r>
    </w:p>
    <w:p w14:paraId="5AE7F29D" w14:textId="77777777" w:rsidR="00C275E2" w:rsidRPr="005E3B22" w:rsidRDefault="00C275E2" w:rsidP="00C275E2">
      <w:pPr>
        <w:pStyle w:val="a3"/>
        <w:tabs>
          <w:tab w:val="left" w:pos="6351"/>
          <w:tab w:val="left" w:pos="9218"/>
        </w:tabs>
        <w:kinsoku w:val="0"/>
        <w:overflowPunct w:val="0"/>
        <w:spacing w:before="217"/>
        <w:ind w:left="1450"/>
        <w:rPr>
          <w:rFonts w:hAnsi="仿宋" w:cs="Times New Roman"/>
        </w:rPr>
      </w:pPr>
      <w:r w:rsidRPr="005E3B22">
        <w:rPr>
          <w:rFonts w:hAnsi="仿宋" w:hint="eastAsia"/>
        </w:rPr>
        <w:t>本授权</w:t>
      </w:r>
      <w:r w:rsidRPr="005E3B22">
        <w:rPr>
          <w:rFonts w:hAnsi="仿宋" w:hint="eastAsia"/>
          <w:spacing w:val="-3"/>
        </w:rPr>
        <w:t>声</w:t>
      </w:r>
      <w:r w:rsidRPr="005E3B22">
        <w:rPr>
          <w:rFonts w:hAnsi="仿宋" w:hint="eastAsia"/>
        </w:rPr>
        <w:t>明：</w:t>
      </w:r>
      <w:r w:rsidRPr="005E3B22">
        <w:rPr>
          <w:rFonts w:hAnsi="仿宋"/>
          <w:u w:val="single"/>
        </w:rPr>
        <w:t xml:space="preserve"> </w:t>
      </w:r>
      <w:r w:rsidRPr="005E3B22">
        <w:rPr>
          <w:rFonts w:hAnsi="仿宋"/>
          <w:u w:val="single"/>
        </w:rPr>
        <w:tab/>
      </w:r>
      <w:r w:rsidRPr="005E3B22">
        <w:rPr>
          <w:rFonts w:hAnsi="仿宋" w:hint="eastAsia"/>
        </w:rPr>
        <w:t>（投标人</w:t>
      </w:r>
      <w:r w:rsidRPr="005E3B22">
        <w:rPr>
          <w:rFonts w:hAnsi="仿宋" w:hint="eastAsia"/>
          <w:spacing w:val="-3"/>
        </w:rPr>
        <w:t>名</w:t>
      </w:r>
      <w:r w:rsidRPr="005E3B22">
        <w:rPr>
          <w:rFonts w:hAnsi="仿宋" w:hint="eastAsia"/>
        </w:rPr>
        <w:t>称）</w:t>
      </w:r>
      <w:r w:rsidRPr="005E3B22">
        <w:rPr>
          <w:rFonts w:hAnsi="仿宋" w:cs="Times New Roman"/>
          <w:u w:val="single"/>
        </w:rPr>
        <w:t xml:space="preserve"> </w:t>
      </w:r>
      <w:r w:rsidRPr="005E3B22">
        <w:rPr>
          <w:rFonts w:hAnsi="仿宋" w:cs="Times New Roman"/>
          <w:u w:val="single"/>
        </w:rPr>
        <w:tab/>
      </w:r>
    </w:p>
    <w:p w14:paraId="0F536673" w14:textId="77777777" w:rsidR="00C275E2" w:rsidRPr="005E3B22" w:rsidRDefault="00C275E2" w:rsidP="00C275E2">
      <w:pPr>
        <w:pStyle w:val="a3"/>
        <w:tabs>
          <w:tab w:val="left" w:pos="2018"/>
          <w:tab w:val="left" w:pos="5782"/>
          <w:tab w:val="left" w:pos="8257"/>
        </w:tabs>
        <w:kinsoku w:val="0"/>
        <w:overflowPunct w:val="0"/>
        <w:spacing w:before="103" w:line="307" w:lineRule="auto"/>
        <w:ind w:right="1004"/>
        <w:rPr>
          <w:rFonts w:hAnsi="仿宋"/>
        </w:rPr>
      </w:pPr>
      <w:r w:rsidRPr="005E3B22">
        <w:rPr>
          <w:rFonts w:hAnsi="仿宋" w:cs="Times New Roman"/>
          <w:u w:val="single"/>
        </w:rPr>
        <w:t xml:space="preserve"> </w:t>
      </w:r>
      <w:r w:rsidRPr="005E3B22">
        <w:rPr>
          <w:rFonts w:hAnsi="仿宋" w:cs="Times New Roman"/>
          <w:u w:val="single"/>
        </w:rPr>
        <w:tab/>
      </w:r>
      <w:r w:rsidRPr="005E3B22">
        <w:rPr>
          <w:rFonts w:hAnsi="仿宋" w:hint="eastAsia"/>
        </w:rPr>
        <w:t>（法定</w:t>
      </w:r>
      <w:r w:rsidRPr="005E3B22">
        <w:rPr>
          <w:rFonts w:hAnsi="仿宋" w:hint="eastAsia"/>
          <w:spacing w:val="-3"/>
        </w:rPr>
        <w:t>代</w:t>
      </w:r>
      <w:r w:rsidRPr="005E3B22">
        <w:rPr>
          <w:rFonts w:hAnsi="仿宋" w:hint="eastAsia"/>
        </w:rPr>
        <w:t>表人</w:t>
      </w:r>
      <w:r w:rsidRPr="005E3B22">
        <w:rPr>
          <w:rFonts w:hAnsi="仿宋" w:cs="Times New Roman"/>
        </w:rPr>
        <w:t>/</w:t>
      </w:r>
      <w:r w:rsidRPr="005E3B22">
        <w:rPr>
          <w:rFonts w:hAnsi="仿宋" w:hint="eastAsia"/>
        </w:rPr>
        <w:t>单位</w:t>
      </w:r>
      <w:r w:rsidRPr="005E3B22">
        <w:rPr>
          <w:rFonts w:hAnsi="仿宋" w:hint="eastAsia"/>
          <w:spacing w:val="-3"/>
        </w:rPr>
        <w:t>负</w:t>
      </w:r>
      <w:r w:rsidRPr="005E3B22">
        <w:rPr>
          <w:rFonts w:hAnsi="仿宋" w:hint="eastAsia"/>
        </w:rPr>
        <w:t>责人</w:t>
      </w:r>
      <w:r w:rsidRPr="005E3B22">
        <w:rPr>
          <w:rFonts w:hAnsi="仿宋" w:hint="eastAsia"/>
          <w:spacing w:val="-3"/>
        </w:rPr>
        <w:t>姓</w:t>
      </w:r>
      <w:r w:rsidRPr="005E3B22">
        <w:rPr>
          <w:rFonts w:hAnsi="仿宋" w:hint="eastAsia"/>
        </w:rPr>
        <w:t>名）授权</w:t>
      </w:r>
      <w:r w:rsidRPr="005E3B22">
        <w:rPr>
          <w:rFonts w:hAnsi="仿宋"/>
          <w:u w:val="single"/>
        </w:rPr>
        <w:t xml:space="preserve"> </w:t>
      </w:r>
      <w:r w:rsidRPr="005E3B22">
        <w:rPr>
          <w:rFonts w:hAnsi="仿宋"/>
          <w:u w:val="single"/>
        </w:rPr>
        <w:tab/>
      </w:r>
      <w:r w:rsidRPr="005E3B22">
        <w:rPr>
          <w:rFonts w:hAnsi="仿宋" w:hint="eastAsia"/>
        </w:rPr>
        <w:t>（被</w:t>
      </w:r>
      <w:r w:rsidRPr="005E3B22">
        <w:rPr>
          <w:rFonts w:hAnsi="仿宋" w:hint="eastAsia"/>
          <w:spacing w:val="-17"/>
        </w:rPr>
        <w:t>授</w:t>
      </w:r>
      <w:r w:rsidRPr="005E3B22">
        <w:rPr>
          <w:rFonts w:hAnsi="仿宋" w:hint="eastAsia"/>
        </w:rPr>
        <w:t>权人姓</w:t>
      </w:r>
      <w:r w:rsidRPr="005E3B22">
        <w:rPr>
          <w:rFonts w:hAnsi="仿宋" w:hint="eastAsia"/>
          <w:spacing w:val="-3"/>
        </w:rPr>
        <w:t>名</w:t>
      </w:r>
      <w:r w:rsidRPr="005E3B22">
        <w:rPr>
          <w:rFonts w:hAnsi="仿宋" w:hint="eastAsia"/>
        </w:rPr>
        <w:t>、职务</w:t>
      </w:r>
      <w:r w:rsidRPr="005E3B22">
        <w:rPr>
          <w:rFonts w:hAnsi="仿宋" w:hint="eastAsia"/>
          <w:spacing w:val="-3"/>
        </w:rPr>
        <w:t>）</w:t>
      </w:r>
      <w:r w:rsidRPr="005E3B22">
        <w:rPr>
          <w:rFonts w:hAnsi="仿宋" w:hint="eastAsia"/>
        </w:rPr>
        <w:t>为我方</w:t>
      </w:r>
      <w:r w:rsidRPr="005E3B22">
        <w:rPr>
          <w:rFonts w:hAnsi="仿宋" w:hint="eastAsia"/>
          <w:spacing w:val="-3"/>
        </w:rPr>
        <w:t>参</w:t>
      </w:r>
      <w:r w:rsidRPr="005E3B22">
        <w:rPr>
          <w:rFonts w:hAnsi="仿宋" w:hint="eastAsia"/>
        </w:rPr>
        <w:t>加</w:t>
      </w:r>
      <w:r w:rsidRPr="005E3B22">
        <w:rPr>
          <w:rFonts w:hAnsi="仿宋"/>
          <w:spacing w:val="9"/>
        </w:rPr>
        <w:t xml:space="preserve"> </w:t>
      </w:r>
      <w:r w:rsidRPr="005E3B22">
        <w:rPr>
          <w:rFonts w:hAnsi="仿宋" w:cs="Times New Roman"/>
          <w:spacing w:val="-5"/>
        </w:rPr>
        <w:t>“</w:t>
      </w:r>
      <w:r w:rsidRPr="005E3B22">
        <w:rPr>
          <w:rFonts w:hAnsi="仿宋" w:cs="Times New Roman"/>
          <w:spacing w:val="-5"/>
          <w:u w:val="single"/>
        </w:rPr>
        <w:t xml:space="preserve"> </w:t>
      </w:r>
      <w:r w:rsidRPr="005E3B22">
        <w:rPr>
          <w:rFonts w:hAnsi="仿宋" w:cs="Times New Roman"/>
          <w:spacing w:val="-5"/>
          <w:u w:val="single"/>
        </w:rPr>
        <w:tab/>
      </w:r>
      <w:r w:rsidRPr="005E3B22">
        <w:rPr>
          <w:rFonts w:hAnsi="仿宋" w:cs="Times New Roman"/>
        </w:rPr>
        <w:t xml:space="preserve">” </w:t>
      </w:r>
      <w:r w:rsidRPr="005E3B22">
        <w:rPr>
          <w:rFonts w:hAnsi="仿宋" w:cs="Times New Roman"/>
          <w:spacing w:val="2"/>
        </w:rPr>
        <w:t xml:space="preserve"> </w:t>
      </w:r>
      <w:r w:rsidRPr="005E3B22">
        <w:rPr>
          <w:rFonts w:hAnsi="仿宋" w:hint="eastAsia"/>
        </w:rPr>
        <w:t>项目投标活</w:t>
      </w:r>
      <w:r w:rsidRPr="005E3B22">
        <w:rPr>
          <w:rFonts w:hAnsi="仿宋" w:hint="eastAsia"/>
          <w:spacing w:val="-3"/>
        </w:rPr>
        <w:t>动</w:t>
      </w:r>
      <w:r w:rsidRPr="005E3B22">
        <w:rPr>
          <w:rFonts w:hAnsi="仿宋" w:hint="eastAsia"/>
        </w:rPr>
        <w:t>的合法代表，以</w:t>
      </w:r>
      <w:r w:rsidRPr="005E3B22">
        <w:rPr>
          <w:rFonts w:hAnsi="仿宋" w:hint="eastAsia"/>
          <w:spacing w:val="-3"/>
        </w:rPr>
        <w:t>我</w:t>
      </w:r>
      <w:r w:rsidRPr="005E3B22">
        <w:rPr>
          <w:rFonts w:hAnsi="仿宋" w:hint="eastAsia"/>
        </w:rPr>
        <w:t>方名</w:t>
      </w:r>
      <w:r w:rsidRPr="005E3B22">
        <w:rPr>
          <w:rFonts w:hAnsi="仿宋" w:hint="eastAsia"/>
          <w:spacing w:val="-3"/>
        </w:rPr>
        <w:t>义全</w:t>
      </w:r>
      <w:r w:rsidRPr="005E3B22">
        <w:rPr>
          <w:rFonts w:hAnsi="仿宋" w:hint="eastAsia"/>
        </w:rPr>
        <w:t>权处理</w:t>
      </w:r>
      <w:r w:rsidRPr="005E3B22">
        <w:rPr>
          <w:rFonts w:hAnsi="仿宋" w:hint="eastAsia"/>
          <w:spacing w:val="-3"/>
        </w:rPr>
        <w:t>该</w:t>
      </w:r>
      <w:r w:rsidRPr="005E3B22">
        <w:rPr>
          <w:rFonts w:hAnsi="仿宋" w:hint="eastAsia"/>
        </w:rPr>
        <w:t>项目</w:t>
      </w:r>
      <w:r w:rsidRPr="005E3B22">
        <w:rPr>
          <w:rFonts w:hAnsi="仿宋" w:hint="eastAsia"/>
          <w:spacing w:val="-3"/>
        </w:rPr>
        <w:t>有关</w:t>
      </w:r>
      <w:r w:rsidRPr="005E3B22">
        <w:rPr>
          <w:rFonts w:hAnsi="仿宋" w:hint="eastAsia"/>
        </w:rPr>
        <w:t>投标、</w:t>
      </w:r>
      <w:r w:rsidRPr="005E3B22">
        <w:rPr>
          <w:rFonts w:hAnsi="仿宋" w:hint="eastAsia"/>
          <w:spacing w:val="-3"/>
        </w:rPr>
        <w:t>签</w:t>
      </w:r>
      <w:r w:rsidRPr="005E3B22">
        <w:rPr>
          <w:rFonts w:hAnsi="仿宋" w:hint="eastAsia"/>
        </w:rPr>
        <w:t>订合</w:t>
      </w:r>
      <w:r w:rsidRPr="005E3B22">
        <w:rPr>
          <w:rFonts w:hAnsi="仿宋" w:hint="eastAsia"/>
          <w:spacing w:val="-3"/>
        </w:rPr>
        <w:t>同以</w:t>
      </w:r>
      <w:r w:rsidRPr="005E3B22">
        <w:rPr>
          <w:rFonts w:hAnsi="仿宋" w:hint="eastAsia"/>
        </w:rPr>
        <w:t>及执行</w:t>
      </w:r>
      <w:r w:rsidRPr="005E3B22">
        <w:rPr>
          <w:rFonts w:hAnsi="仿宋" w:hint="eastAsia"/>
          <w:spacing w:val="-3"/>
        </w:rPr>
        <w:t>合</w:t>
      </w:r>
      <w:r w:rsidRPr="005E3B22">
        <w:rPr>
          <w:rFonts w:hAnsi="仿宋" w:hint="eastAsia"/>
        </w:rPr>
        <w:t>同等一切</w:t>
      </w:r>
      <w:r w:rsidRPr="005E3B22">
        <w:rPr>
          <w:rFonts w:hAnsi="仿宋" w:hint="eastAsia"/>
          <w:spacing w:val="-3"/>
        </w:rPr>
        <w:t>事</w:t>
      </w:r>
      <w:r w:rsidRPr="005E3B22">
        <w:rPr>
          <w:rFonts w:hAnsi="仿宋" w:hint="eastAsia"/>
        </w:rPr>
        <w:t>宜。</w:t>
      </w:r>
    </w:p>
    <w:p w14:paraId="0D8E1575" w14:textId="77777777" w:rsidR="00C275E2" w:rsidRPr="005E3B22" w:rsidRDefault="00C275E2" w:rsidP="00C275E2">
      <w:pPr>
        <w:pStyle w:val="a3"/>
        <w:kinsoku w:val="0"/>
        <w:overflowPunct w:val="0"/>
        <w:spacing w:before="49"/>
        <w:ind w:left="1450"/>
        <w:rPr>
          <w:rFonts w:hAnsi="仿宋"/>
        </w:rPr>
      </w:pPr>
      <w:r w:rsidRPr="005E3B22">
        <w:rPr>
          <w:rFonts w:hAnsi="仿宋" w:hint="eastAsia"/>
        </w:rPr>
        <w:t>特此声明。</w:t>
      </w:r>
    </w:p>
    <w:p w14:paraId="1ED9EE84" w14:textId="77777777" w:rsidR="00C275E2" w:rsidRPr="005E3B22" w:rsidRDefault="00C275E2" w:rsidP="00C275E2">
      <w:pPr>
        <w:pStyle w:val="a3"/>
        <w:kinsoku w:val="0"/>
        <w:overflowPunct w:val="0"/>
        <w:ind w:left="0"/>
        <w:rPr>
          <w:rFonts w:hAnsi="仿宋"/>
        </w:rPr>
      </w:pPr>
    </w:p>
    <w:p w14:paraId="299FFC98" w14:textId="77777777" w:rsidR="00C275E2" w:rsidRPr="005E3B22" w:rsidRDefault="00C275E2" w:rsidP="00C275E2">
      <w:pPr>
        <w:pStyle w:val="a3"/>
        <w:kinsoku w:val="0"/>
        <w:overflowPunct w:val="0"/>
        <w:spacing w:before="6"/>
        <w:ind w:left="0"/>
        <w:rPr>
          <w:rFonts w:hAnsi="仿宋"/>
          <w:sz w:val="41"/>
          <w:szCs w:val="41"/>
        </w:rPr>
      </w:pPr>
    </w:p>
    <w:p w14:paraId="143E5322" w14:textId="77777777" w:rsidR="006A19C9" w:rsidRDefault="00C275E2" w:rsidP="00C275E2">
      <w:pPr>
        <w:pStyle w:val="a3"/>
        <w:kinsoku w:val="0"/>
        <w:overflowPunct w:val="0"/>
        <w:spacing w:line="417" w:lineRule="auto"/>
        <w:ind w:left="1450" w:right="3846"/>
        <w:rPr>
          <w:rFonts w:hAnsi="仿宋"/>
        </w:rPr>
      </w:pPr>
      <w:r w:rsidRPr="005E3B22">
        <w:rPr>
          <w:rFonts w:hAnsi="仿宋" w:hint="eastAsia"/>
        </w:rPr>
        <w:t>法定代表人</w:t>
      </w:r>
      <w:r w:rsidRPr="005E3B22">
        <w:rPr>
          <w:rFonts w:hAnsi="仿宋" w:cs="Times New Roman"/>
        </w:rPr>
        <w:t>/</w:t>
      </w:r>
      <w:r w:rsidRPr="005E3B22">
        <w:rPr>
          <w:rFonts w:hAnsi="仿宋" w:hint="eastAsia"/>
        </w:rPr>
        <w:t>单位负责人签字：</w:t>
      </w:r>
      <w:r w:rsidRPr="005E3B22">
        <w:rPr>
          <w:rFonts w:hAnsi="仿宋" w:cs="Times New Roman"/>
        </w:rPr>
        <w:t>XXXX</w:t>
      </w:r>
    </w:p>
    <w:p w14:paraId="79AA275C" w14:textId="360806C2" w:rsidR="00C275E2" w:rsidRPr="006A19C9" w:rsidRDefault="00C275E2" w:rsidP="00C275E2">
      <w:pPr>
        <w:pStyle w:val="a3"/>
        <w:kinsoku w:val="0"/>
        <w:overflowPunct w:val="0"/>
        <w:spacing w:line="417" w:lineRule="auto"/>
        <w:ind w:left="1450" w:right="3846"/>
        <w:rPr>
          <w:rFonts w:hAnsi="仿宋"/>
        </w:rPr>
      </w:pPr>
      <w:r w:rsidRPr="005E3B22">
        <w:rPr>
          <w:rFonts w:hAnsi="仿宋" w:hint="eastAsia"/>
        </w:rPr>
        <w:t>授权代表签字：</w:t>
      </w:r>
      <w:r w:rsidRPr="005E3B22">
        <w:rPr>
          <w:rFonts w:hAnsi="仿宋" w:cs="Times New Roman"/>
        </w:rPr>
        <w:t>XXXX</w:t>
      </w:r>
    </w:p>
    <w:p w14:paraId="7E28A3BD" w14:textId="781E93AD" w:rsidR="006A19C9" w:rsidRDefault="00C275E2" w:rsidP="00C275E2">
      <w:pPr>
        <w:pStyle w:val="a3"/>
        <w:tabs>
          <w:tab w:val="left" w:pos="2289"/>
        </w:tabs>
        <w:kinsoku w:val="0"/>
        <w:overflowPunct w:val="0"/>
        <w:spacing w:line="417" w:lineRule="auto"/>
        <w:ind w:left="1450" w:right="4341"/>
        <w:rPr>
          <w:rFonts w:hAnsi="仿宋"/>
          <w:spacing w:val="-13"/>
        </w:rPr>
      </w:pPr>
      <w:r w:rsidRPr="005E3B22">
        <w:rPr>
          <w:rFonts w:hAnsi="仿宋" w:hint="eastAsia"/>
        </w:rPr>
        <w:t>投标人</w:t>
      </w:r>
      <w:r w:rsidRPr="005E3B22">
        <w:rPr>
          <w:rFonts w:hAnsi="仿宋" w:hint="eastAsia"/>
          <w:spacing w:val="-3"/>
        </w:rPr>
        <w:t>名</w:t>
      </w:r>
      <w:r w:rsidRPr="005E3B22">
        <w:rPr>
          <w:rFonts w:hAnsi="仿宋" w:hint="eastAsia"/>
        </w:rPr>
        <w:t>称：</w:t>
      </w:r>
      <w:r w:rsidRPr="005E3B22">
        <w:rPr>
          <w:rFonts w:hAnsi="仿宋" w:cs="Times New Roman"/>
        </w:rPr>
        <w:t>XXXX</w:t>
      </w:r>
      <w:r w:rsidRPr="005E3B22">
        <w:rPr>
          <w:rFonts w:hAnsi="仿宋" w:hint="eastAsia"/>
        </w:rPr>
        <w:t>（单位盖</w:t>
      </w:r>
      <w:r w:rsidRPr="005E3B22">
        <w:rPr>
          <w:rFonts w:hAnsi="仿宋" w:hint="eastAsia"/>
          <w:spacing w:val="-3"/>
        </w:rPr>
        <w:t>章</w:t>
      </w:r>
      <w:r w:rsidRPr="005E3B22">
        <w:rPr>
          <w:rFonts w:hAnsi="仿宋" w:hint="eastAsia"/>
          <w:spacing w:val="-140"/>
        </w:rPr>
        <w:t>）</w:t>
      </w:r>
    </w:p>
    <w:p w14:paraId="0FB4F3F4" w14:textId="6CF81E49" w:rsidR="00C275E2" w:rsidRPr="005E3B22" w:rsidRDefault="00C275E2" w:rsidP="00C275E2">
      <w:pPr>
        <w:pStyle w:val="a3"/>
        <w:tabs>
          <w:tab w:val="left" w:pos="2289"/>
        </w:tabs>
        <w:kinsoku w:val="0"/>
        <w:overflowPunct w:val="0"/>
        <w:spacing w:line="417" w:lineRule="auto"/>
        <w:ind w:left="1450" w:right="4341"/>
        <w:rPr>
          <w:rFonts w:hAnsi="仿宋"/>
        </w:rPr>
      </w:pPr>
      <w:r w:rsidRPr="005E3B22">
        <w:rPr>
          <w:rFonts w:hAnsi="仿宋" w:hint="eastAsia"/>
        </w:rPr>
        <w:t>日</w:t>
      </w:r>
      <w:r w:rsidRPr="005E3B22">
        <w:rPr>
          <w:rFonts w:hAnsi="仿宋"/>
        </w:rPr>
        <w:tab/>
      </w:r>
      <w:r w:rsidRPr="005E3B22">
        <w:rPr>
          <w:rFonts w:hAnsi="仿宋" w:hint="eastAsia"/>
        </w:rPr>
        <w:t>期：</w:t>
      </w:r>
      <w:r w:rsidRPr="005E3B22">
        <w:rPr>
          <w:rFonts w:hAnsi="仿宋" w:cs="Times New Roman"/>
        </w:rPr>
        <w:t>XXXX</w:t>
      </w:r>
    </w:p>
    <w:p w14:paraId="2BFF911D" w14:textId="772781CC" w:rsidR="00C275E2" w:rsidRPr="005E3B22" w:rsidRDefault="00C275E2" w:rsidP="00C275E2">
      <w:pPr>
        <w:pStyle w:val="2"/>
        <w:kinsoku w:val="0"/>
        <w:overflowPunct w:val="0"/>
        <w:spacing w:line="417" w:lineRule="auto"/>
        <w:ind w:right="930"/>
        <w:rPr>
          <w:rFonts w:hAnsi="仿宋"/>
          <w:w w:val="99"/>
        </w:rPr>
      </w:pPr>
      <w:r w:rsidRPr="005E3B22">
        <w:rPr>
          <w:rFonts w:hAnsi="仿宋" w:hint="eastAsia"/>
        </w:rPr>
        <w:t>附：授权代表身份证明复印件和法定代表人</w:t>
      </w:r>
      <w:r w:rsidRPr="005E3B22">
        <w:rPr>
          <w:rFonts w:hAnsi="仿宋" w:cs="Calibri"/>
          <w:i/>
          <w:iCs/>
          <w:spacing w:val="-4"/>
        </w:rPr>
        <w:t>/</w:t>
      </w:r>
      <w:r w:rsidRPr="005E3B22">
        <w:rPr>
          <w:rFonts w:hAnsi="仿宋" w:hint="eastAsia"/>
          <w:spacing w:val="-2"/>
        </w:rPr>
        <w:t>单位负责人身份证明复</w:t>
      </w:r>
      <w:r w:rsidRPr="005E3B22">
        <w:rPr>
          <w:rFonts w:hAnsi="仿宋" w:hint="eastAsia"/>
          <w:w w:val="99"/>
        </w:rPr>
        <w:t>印件</w:t>
      </w:r>
      <w:r w:rsidRPr="005E3B22">
        <w:rPr>
          <w:rFonts w:hAnsi="仿宋" w:hint="eastAsia"/>
          <w:spacing w:val="2"/>
          <w:w w:val="99"/>
        </w:rPr>
        <w:t>（</w:t>
      </w:r>
      <w:r w:rsidRPr="005E3B22">
        <w:rPr>
          <w:rFonts w:hAnsi="仿宋" w:hint="eastAsia"/>
          <w:w w:val="99"/>
        </w:rPr>
        <w:t>正反面</w:t>
      </w:r>
      <w:r w:rsidRPr="005E3B22">
        <w:rPr>
          <w:rFonts w:hAnsi="仿宋" w:hint="eastAsia"/>
          <w:spacing w:val="-142"/>
          <w:w w:val="99"/>
        </w:rPr>
        <w:t>）</w:t>
      </w:r>
      <w:r w:rsidR="006A19C9">
        <w:rPr>
          <w:rFonts w:hAnsi="仿宋" w:hint="eastAsia"/>
          <w:w w:val="99"/>
        </w:rPr>
        <w:t xml:space="preserve"> ；</w:t>
      </w:r>
    </w:p>
    <w:p w14:paraId="066EC53A" w14:textId="77777777" w:rsidR="00C275E2" w:rsidRPr="005E3B22" w:rsidRDefault="00C275E2" w:rsidP="00C275E2">
      <w:pPr>
        <w:pStyle w:val="a3"/>
        <w:kinsoku w:val="0"/>
        <w:overflowPunct w:val="0"/>
        <w:spacing w:line="417" w:lineRule="auto"/>
        <w:ind w:right="912"/>
        <w:jc w:val="both"/>
        <w:rPr>
          <w:rFonts w:hAnsi="仿宋"/>
          <w:b/>
          <w:bCs/>
        </w:rPr>
      </w:pPr>
      <w:r w:rsidRPr="005E3B22">
        <w:rPr>
          <w:rFonts w:hAnsi="仿宋" w:hint="eastAsia"/>
          <w:b/>
          <w:bCs/>
        </w:rPr>
        <w:t>注：</w:t>
      </w:r>
      <w:r w:rsidRPr="005E3B22">
        <w:rPr>
          <w:rFonts w:hAnsi="仿宋" w:cs="Times New Roman"/>
          <w:b/>
          <w:bCs/>
        </w:rPr>
        <w:t>1</w:t>
      </w:r>
      <w:r w:rsidRPr="005E3B22">
        <w:rPr>
          <w:rFonts w:hAnsi="仿宋" w:hint="eastAsia"/>
          <w:b/>
          <w:bCs/>
        </w:rPr>
        <w:t>、供应商为法人单位时提供</w:t>
      </w:r>
      <w:r w:rsidRPr="005E3B22">
        <w:rPr>
          <w:rFonts w:hAnsi="仿宋" w:cs="Times New Roman"/>
          <w:b/>
          <w:bCs/>
          <w:spacing w:val="-4"/>
        </w:rPr>
        <w:t>“</w:t>
      </w:r>
      <w:r w:rsidRPr="005E3B22">
        <w:rPr>
          <w:rFonts w:hAnsi="仿宋" w:hint="eastAsia"/>
          <w:b/>
          <w:bCs/>
        </w:rPr>
        <w:t>法定代表人授权书</w:t>
      </w:r>
      <w:r w:rsidRPr="005E3B22">
        <w:rPr>
          <w:rFonts w:hAnsi="仿宋" w:cs="Times New Roman"/>
          <w:b/>
          <w:bCs/>
        </w:rPr>
        <w:t>”</w:t>
      </w:r>
      <w:r w:rsidRPr="005E3B22">
        <w:rPr>
          <w:rFonts w:hAnsi="仿宋" w:hint="eastAsia"/>
          <w:b/>
          <w:bCs/>
          <w:spacing w:val="-3"/>
        </w:rPr>
        <w:t>，供应商为其</w:t>
      </w:r>
      <w:r w:rsidRPr="005E3B22">
        <w:rPr>
          <w:rFonts w:hAnsi="仿宋" w:hint="eastAsia"/>
          <w:b/>
          <w:bCs/>
        </w:rPr>
        <w:t>他组织时提供</w:t>
      </w:r>
      <w:r w:rsidRPr="005E3B22">
        <w:rPr>
          <w:rFonts w:hAnsi="仿宋" w:cs="Times New Roman"/>
          <w:b/>
          <w:bCs/>
          <w:spacing w:val="-3"/>
        </w:rPr>
        <w:t>“</w:t>
      </w:r>
      <w:r w:rsidRPr="005E3B22">
        <w:rPr>
          <w:rFonts w:hAnsi="仿宋" w:hint="eastAsia"/>
          <w:b/>
          <w:bCs/>
        </w:rPr>
        <w:t>单位负责人授权书</w:t>
      </w:r>
      <w:r w:rsidRPr="005E3B22">
        <w:rPr>
          <w:rFonts w:hAnsi="仿宋" w:cs="Times New Roman"/>
          <w:b/>
          <w:bCs/>
        </w:rPr>
        <w:t>”</w:t>
      </w:r>
      <w:r w:rsidRPr="005E3B22">
        <w:rPr>
          <w:rFonts w:hAnsi="仿宋" w:hint="eastAsia"/>
          <w:b/>
          <w:bCs/>
        </w:rPr>
        <w:t>，供应商为自然人时提供</w:t>
      </w:r>
      <w:r w:rsidRPr="005E3B22">
        <w:rPr>
          <w:rFonts w:hAnsi="仿宋" w:cs="Times New Roman"/>
          <w:b/>
          <w:bCs/>
        </w:rPr>
        <w:t>“</w:t>
      </w:r>
      <w:r w:rsidRPr="005E3B22">
        <w:rPr>
          <w:rFonts w:hAnsi="仿宋" w:hint="eastAsia"/>
          <w:b/>
          <w:bCs/>
          <w:spacing w:val="-5"/>
        </w:rPr>
        <w:t>自然人</w:t>
      </w:r>
      <w:r w:rsidRPr="005E3B22">
        <w:rPr>
          <w:rFonts w:hAnsi="仿宋" w:hint="eastAsia"/>
          <w:b/>
          <w:bCs/>
        </w:rPr>
        <w:t>身份证明材料</w:t>
      </w:r>
      <w:r w:rsidRPr="005E3B22">
        <w:rPr>
          <w:rFonts w:hAnsi="仿宋" w:cs="Times New Roman"/>
          <w:b/>
          <w:bCs/>
          <w:spacing w:val="-3"/>
        </w:rPr>
        <w:t>”</w:t>
      </w:r>
      <w:r w:rsidRPr="005E3B22">
        <w:rPr>
          <w:rFonts w:hAnsi="仿宋" w:hint="eastAsia"/>
          <w:b/>
          <w:bCs/>
        </w:rPr>
        <w:t>。</w:t>
      </w:r>
    </w:p>
    <w:p w14:paraId="629104AE" w14:textId="77777777" w:rsidR="00C275E2" w:rsidRPr="005E3B22" w:rsidRDefault="00C275E2" w:rsidP="00C275E2">
      <w:pPr>
        <w:pStyle w:val="a3"/>
        <w:kinsoku w:val="0"/>
        <w:overflowPunct w:val="0"/>
        <w:spacing w:line="417" w:lineRule="auto"/>
        <w:ind w:right="1115"/>
        <w:rPr>
          <w:rFonts w:hAnsi="仿宋"/>
          <w:b/>
          <w:bCs/>
        </w:rPr>
      </w:pPr>
      <w:r w:rsidRPr="005E3B22">
        <w:rPr>
          <w:rFonts w:hAnsi="仿宋" w:cs="Times New Roman"/>
          <w:b/>
          <w:bCs/>
        </w:rPr>
        <w:t>2</w:t>
      </w:r>
      <w:r w:rsidRPr="005E3B22">
        <w:rPr>
          <w:rFonts w:hAnsi="仿宋" w:hint="eastAsia"/>
          <w:b/>
          <w:bCs/>
        </w:rPr>
        <w:t>、应附法定代表人</w:t>
      </w:r>
      <w:r w:rsidRPr="005E3B22">
        <w:rPr>
          <w:rFonts w:hAnsi="仿宋" w:cs="Times New Roman"/>
          <w:b/>
          <w:bCs/>
        </w:rPr>
        <w:t>/</w:t>
      </w:r>
      <w:r w:rsidRPr="005E3B22">
        <w:rPr>
          <w:rFonts w:hAnsi="仿宋" w:hint="eastAsia"/>
          <w:b/>
          <w:bCs/>
        </w:rPr>
        <w:t>单位负责人身份证明材料复印件和授权代表身份证明材料复印件。</w:t>
      </w:r>
    </w:p>
    <w:p w14:paraId="706D7368" w14:textId="77777777" w:rsidR="00C275E2" w:rsidRPr="005E3B22" w:rsidRDefault="00C275E2" w:rsidP="00C275E2">
      <w:pPr>
        <w:pStyle w:val="a3"/>
        <w:kinsoku w:val="0"/>
        <w:overflowPunct w:val="0"/>
        <w:rPr>
          <w:rFonts w:hAnsi="仿宋"/>
          <w:b/>
          <w:bCs/>
        </w:rPr>
      </w:pPr>
      <w:r w:rsidRPr="005E3B22">
        <w:rPr>
          <w:rFonts w:hAnsi="仿宋" w:cs="Times New Roman"/>
          <w:b/>
          <w:bCs/>
        </w:rPr>
        <w:t>3</w:t>
      </w:r>
      <w:r w:rsidRPr="005E3B22">
        <w:rPr>
          <w:rFonts w:hAnsi="仿宋" w:hint="eastAsia"/>
          <w:b/>
          <w:bCs/>
        </w:rPr>
        <w:t>、身份证明材料包括居民身份证或户口本或军官证或护照等。</w:t>
      </w:r>
    </w:p>
    <w:p w14:paraId="31F141B6" w14:textId="77777777" w:rsidR="00C275E2" w:rsidRPr="005E3B22" w:rsidRDefault="00C275E2" w:rsidP="00C275E2">
      <w:pPr>
        <w:pStyle w:val="a3"/>
        <w:kinsoku w:val="0"/>
        <w:overflowPunct w:val="0"/>
        <w:rPr>
          <w:rFonts w:hAnsi="仿宋"/>
          <w:b/>
          <w:bCs/>
        </w:rPr>
        <w:sectPr w:rsidR="00C275E2" w:rsidRPr="005E3B22">
          <w:pgSz w:w="11910" w:h="16840"/>
          <w:pgMar w:top="1500" w:right="900" w:bottom="280" w:left="900" w:header="720" w:footer="720" w:gutter="0"/>
          <w:cols w:space="720"/>
          <w:noEndnote/>
        </w:sectPr>
      </w:pPr>
    </w:p>
    <w:p w14:paraId="0F72B05F" w14:textId="77777777" w:rsidR="00C275E2" w:rsidRPr="005E3B22" w:rsidRDefault="00C275E2" w:rsidP="00C275E2">
      <w:pPr>
        <w:pStyle w:val="a3"/>
        <w:kinsoku w:val="0"/>
        <w:overflowPunct w:val="0"/>
        <w:spacing w:before="57" w:line="417" w:lineRule="auto"/>
        <w:ind w:right="912"/>
        <w:rPr>
          <w:rFonts w:hAnsi="仿宋"/>
          <w:b/>
          <w:bCs/>
        </w:rPr>
      </w:pPr>
      <w:r w:rsidRPr="005E3B22">
        <w:rPr>
          <w:rFonts w:hAnsi="仿宋" w:cs="Times New Roman"/>
          <w:b/>
          <w:bCs/>
        </w:rPr>
        <w:t>4</w:t>
      </w:r>
      <w:r w:rsidRPr="005E3B22">
        <w:rPr>
          <w:rFonts w:hAnsi="仿宋" w:hint="eastAsia"/>
          <w:b/>
          <w:bCs/>
        </w:rPr>
        <w:t>、身份证明材料应同时提供其在有效期的材料，如居民身份证正、反面复印件。</w:t>
      </w:r>
    </w:p>
    <w:p w14:paraId="3DE4EA67" w14:textId="77777777" w:rsidR="00C275E2" w:rsidRPr="005E3B22" w:rsidRDefault="00C275E2" w:rsidP="00C275E2">
      <w:pPr>
        <w:pStyle w:val="a3"/>
        <w:kinsoku w:val="0"/>
        <w:overflowPunct w:val="0"/>
        <w:spacing w:line="358" w:lineRule="exact"/>
        <w:rPr>
          <w:rFonts w:hAnsi="仿宋"/>
          <w:b/>
          <w:bCs/>
        </w:rPr>
      </w:pPr>
      <w:r w:rsidRPr="005E3B22">
        <w:rPr>
          <w:rFonts w:hAnsi="仿宋" w:cs="Times New Roman"/>
          <w:b/>
          <w:bCs/>
        </w:rPr>
        <w:t>5</w:t>
      </w:r>
      <w:r w:rsidRPr="005E3B22">
        <w:rPr>
          <w:rFonts w:hAnsi="仿宋" w:hint="eastAsia"/>
          <w:b/>
          <w:bCs/>
        </w:rPr>
        <w:t>、此授权书盖章位置未做强制性要求。</w:t>
      </w:r>
    </w:p>
    <w:p w14:paraId="12014C9C" w14:textId="77777777" w:rsidR="00C275E2" w:rsidRPr="005E3B22" w:rsidRDefault="00C275E2" w:rsidP="00C275E2">
      <w:pPr>
        <w:pStyle w:val="a3"/>
        <w:kinsoku w:val="0"/>
        <w:overflowPunct w:val="0"/>
        <w:spacing w:line="358" w:lineRule="exact"/>
        <w:rPr>
          <w:rFonts w:hAnsi="仿宋"/>
          <w:b/>
          <w:bCs/>
        </w:rPr>
      </w:pPr>
    </w:p>
    <w:p w14:paraId="56E4B252" w14:textId="77777777" w:rsidR="00C275E2" w:rsidRPr="005E3B22" w:rsidRDefault="00C275E2" w:rsidP="00C275E2">
      <w:pPr>
        <w:pStyle w:val="a3"/>
        <w:kinsoku w:val="0"/>
        <w:overflowPunct w:val="0"/>
        <w:spacing w:before="29"/>
        <w:ind w:left="287" w:right="287"/>
        <w:jc w:val="center"/>
        <w:rPr>
          <w:rFonts w:hAnsi="仿宋"/>
          <w:b/>
          <w:bCs/>
          <w:sz w:val="32"/>
          <w:szCs w:val="32"/>
        </w:rPr>
      </w:pPr>
      <w:r w:rsidRPr="005E3B22">
        <w:rPr>
          <w:rFonts w:hAnsi="仿宋"/>
          <w:b/>
          <w:bCs/>
        </w:rPr>
        <w:br w:type="page"/>
      </w:r>
      <w:r w:rsidRPr="005E3B22">
        <w:rPr>
          <w:rFonts w:hAnsi="仿宋" w:hint="eastAsia"/>
          <w:b/>
          <w:bCs/>
          <w:sz w:val="32"/>
          <w:szCs w:val="32"/>
        </w:rPr>
        <w:t>二、投标人资格、资质性其他类似效力要求承诺</w:t>
      </w:r>
    </w:p>
    <w:p w14:paraId="1E99CFBA" w14:textId="77777777" w:rsidR="00C275E2" w:rsidRPr="005E3B22" w:rsidRDefault="00C275E2" w:rsidP="00C275E2">
      <w:pPr>
        <w:pStyle w:val="a3"/>
        <w:kinsoku w:val="0"/>
        <w:overflowPunct w:val="0"/>
        <w:spacing w:before="275"/>
        <w:rPr>
          <w:rFonts w:hAnsi="仿宋"/>
        </w:rPr>
      </w:pPr>
      <w:r w:rsidRPr="005E3B22">
        <w:rPr>
          <w:rFonts w:hAnsi="仿宋" w:hint="eastAsia"/>
        </w:rPr>
        <w:t>四川省生态环境监测总站：</w:t>
      </w:r>
    </w:p>
    <w:p w14:paraId="0DC2E78B" w14:textId="77777777" w:rsidR="00C275E2" w:rsidRPr="005E3B22" w:rsidRDefault="00C275E2" w:rsidP="00C275E2">
      <w:pPr>
        <w:pStyle w:val="a3"/>
        <w:kinsoku w:val="0"/>
        <w:overflowPunct w:val="0"/>
        <w:spacing w:before="201" w:line="376" w:lineRule="auto"/>
        <w:ind w:right="1085" w:firstLine="559"/>
        <w:rPr>
          <w:rFonts w:hAnsi="仿宋"/>
        </w:rPr>
      </w:pPr>
      <w:r w:rsidRPr="005E3B22">
        <w:rPr>
          <w:rFonts w:hAnsi="仿宋" w:hint="eastAsia"/>
        </w:rPr>
        <w:t>我公司作为本次采购项目的投标人，根据招标文件要求，现郑重承诺如下：</w:t>
      </w:r>
    </w:p>
    <w:p w14:paraId="0939723A" w14:textId="77777777" w:rsidR="00C275E2" w:rsidRPr="005E3B22" w:rsidRDefault="00C275E2" w:rsidP="00C275E2">
      <w:pPr>
        <w:pStyle w:val="a3"/>
        <w:kinsoku w:val="0"/>
        <w:overflowPunct w:val="0"/>
        <w:spacing w:line="374" w:lineRule="auto"/>
        <w:ind w:right="1085" w:firstLine="559"/>
        <w:rPr>
          <w:rFonts w:hAnsi="仿宋"/>
        </w:rPr>
      </w:pPr>
      <w:r w:rsidRPr="005E3B22">
        <w:rPr>
          <w:rFonts w:hAnsi="仿宋" w:hint="eastAsia"/>
        </w:rPr>
        <w:t>我公司具备《中华人民共和国政府采购法》第二十二条第一款和本项目规定的条件：</w:t>
      </w:r>
    </w:p>
    <w:p w14:paraId="7BDFCD6B" w14:textId="77777777" w:rsidR="00C275E2" w:rsidRPr="005E3B22" w:rsidRDefault="00C275E2" w:rsidP="00C275E2">
      <w:pPr>
        <w:pStyle w:val="a3"/>
        <w:kinsoku w:val="0"/>
        <w:overflowPunct w:val="0"/>
        <w:ind w:left="1459"/>
        <w:rPr>
          <w:rFonts w:hAnsi="仿宋"/>
        </w:rPr>
      </w:pPr>
      <w:r w:rsidRPr="005E3B22">
        <w:rPr>
          <w:rFonts w:hAnsi="仿宋" w:hint="eastAsia"/>
        </w:rPr>
        <w:t>（一）具有独立承担民事责任的能力；</w:t>
      </w:r>
    </w:p>
    <w:p w14:paraId="53D88478" w14:textId="77777777" w:rsidR="00C275E2" w:rsidRPr="005E3B22" w:rsidRDefault="00C275E2" w:rsidP="00C275E2">
      <w:pPr>
        <w:pStyle w:val="a3"/>
        <w:kinsoku w:val="0"/>
        <w:overflowPunct w:val="0"/>
        <w:spacing w:before="197"/>
        <w:ind w:left="1459"/>
        <w:rPr>
          <w:rFonts w:hAnsi="仿宋"/>
          <w:spacing w:val="-3"/>
        </w:rPr>
      </w:pPr>
      <w:r w:rsidRPr="005E3B22">
        <w:rPr>
          <w:rFonts w:hAnsi="仿宋" w:hint="eastAsia"/>
        </w:rPr>
        <w:t>（二）</w:t>
      </w:r>
      <w:r w:rsidRPr="005E3B22">
        <w:rPr>
          <w:rFonts w:hAnsi="仿宋" w:hint="eastAsia"/>
          <w:spacing w:val="-3"/>
        </w:rPr>
        <w:t>具有良好的商业信誉和健全的财务会计制度；</w:t>
      </w:r>
    </w:p>
    <w:p w14:paraId="345EE083" w14:textId="77777777" w:rsidR="00C275E2" w:rsidRPr="005E3B22" w:rsidRDefault="00C275E2" w:rsidP="00C275E2">
      <w:pPr>
        <w:pStyle w:val="a3"/>
        <w:kinsoku w:val="0"/>
        <w:overflowPunct w:val="0"/>
        <w:spacing w:before="200"/>
        <w:ind w:left="1459"/>
        <w:rPr>
          <w:rFonts w:hAnsi="仿宋"/>
          <w:spacing w:val="-3"/>
        </w:rPr>
      </w:pPr>
      <w:r w:rsidRPr="005E3B22">
        <w:rPr>
          <w:rFonts w:hAnsi="仿宋" w:hint="eastAsia"/>
        </w:rPr>
        <w:t>（三）</w:t>
      </w:r>
      <w:r w:rsidRPr="005E3B22">
        <w:rPr>
          <w:rFonts w:hAnsi="仿宋" w:hint="eastAsia"/>
          <w:spacing w:val="-3"/>
        </w:rPr>
        <w:t>具有履行合同所必需的设备和专业技术能力；</w:t>
      </w:r>
    </w:p>
    <w:p w14:paraId="36D7D12A" w14:textId="77777777" w:rsidR="00C275E2" w:rsidRPr="005E3B22" w:rsidRDefault="00C275E2" w:rsidP="00C275E2">
      <w:pPr>
        <w:pStyle w:val="a3"/>
        <w:kinsoku w:val="0"/>
        <w:overflowPunct w:val="0"/>
        <w:spacing w:before="203"/>
        <w:ind w:left="1459"/>
        <w:rPr>
          <w:rFonts w:hAnsi="仿宋"/>
          <w:spacing w:val="-3"/>
        </w:rPr>
      </w:pPr>
      <w:r w:rsidRPr="005E3B22">
        <w:rPr>
          <w:rFonts w:hAnsi="仿宋" w:hint="eastAsia"/>
        </w:rPr>
        <w:t>（四）</w:t>
      </w:r>
      <w:r w:rsidRPr="005E3B22">
        <w:rPr>
          <w:rFonts w:hAnsi="仿宋" w:hint="eastAsia"/>
          <w:spacing w:val="-3"/>
        </w:rPr>
        <w:t>有依法缴纳税收和社会保障资金的良好记录；</w:t>
      </w:r>
    </w:p>
    <w:p w14:paraId="10800E5B" w14:textId="77777777" w:rsidR="00C275E2" w:rsidRPr="005E3B22" w:rsidRDefault="00C275E2" w:rsidP="00C275E2">
      <w:pPr>
        <w:pStyle w:val="a3"/>
        <w:kinsoku w:val="0"/>
        <w:overflowPunct w:val="0"/>
        <w:spacing w:before="201" w:line="374" w:lineRule="auto"/>
        <w:ind w:right="1114" w:firstLine="559"/>
        <w:rPr>
          <w:rFonts w:hAnsi="仿宋" w:cs="Times New Roman"/>
        </w:rPr>
      </w:pPr>
      <w:r w:rsidRPr="005E3B22">
        <w:rPr>
          <w:rFonts w:hAnsi="仿宋" w:hint="eastAsia"/>
        </w:rPr>
        <w:t>（五）</w:t>
      </w:r>
      <w:r w:rsidRPr="005E3B22">
        <w:rPr>
          <w:rFonts w:hAnsi="仿宋" w:hint="eastAsia"/>
          <w:spacing w:val="-3"/>
        </w:rPr>
        <w:t>近三年内未被国家财政部指定的</w:t>
      </w:r>
      <w:r w:rsidRPr="005E3B22">
        <w:rPr>
          <w:rFonts w:hAnsi="仿宋" w:cs="Times New Roman"/>
          <w:spacing w:val="-5"/>
        </w:rPr>
        <w:t>“</w:t>
      </w:r>
      <w:r w:rsidRPr="005E3B22">
        <w:rPr>
          <w:rFonts w:hAnsi="仿宋" w:hint="eastAsia"/>
        </w:rPr>
        <w:t>信用中国</w:t>
      </w:r>
      <w:r w:rsidRPr="005E3B22">
        <w:rPr>
          <w:rFonts w:hAnsi="仿宋" w:cs="Times New Roman"/>
          <w:spacing w:val="-3"/>
        </w:rPr>
        <w:t>”</w:t>
      </w:r>
      <w:r w:rsidRPr="005E3B22">
        <w:rPr>
          <w:rFonts w:hAnsi="仿宋" w:hint="eastAsia"/>
          <w:spacing w:val="-2"/>
        </w:rPr>
        <w:t>网站</w:t>
      </w:r>
      <w:r w:rsidRPr="005E3B22">
        <w:rPr>
          <w:rFonts w:hAnsi="仿宋" w:hint="eastAsia"/>
        </w:rPr>
        <w:t>（</w:t>
      </w:r>
      <w:r w:rsidRPr="005E3B22">
        <w:rPr>
          <w:rFonts w:hAnsi="仿宋" w:hint="eastAsia"/>
          <w:spacing w:val="-6"/>
        </w:rPr>
        <w:t>网址</w:t>
      </w:r>
      <w:r w:rsidRPr="005E3B22">
        <w:rPr>
          <w:rFonts w:hAnsi="仿宋" w:hint="eastAsia"/>
          <w:spacing w:val="-1"/>
        </w:rPr>
        <w:t>为：</w:t>
      </w:r>
      <w:hyperlink r:id="rId10" w:history="1">
        <w:r w:rsidRPr="005E3B22">
          <w:rPr>
            <w:rFonts w:hAnsi="仿宋" w:cs="Times New Roman"/>
            <w:spacing w:val="-2"/>
          </w:rPr>
          <w:t>h</w:t>
        </w:r>
        <w:r w:rsidRPr="005E3B22">
          <w:rPr>
            <w:rFonts w:hAnsi="仿宋" w:cs="Times New Roman"/>
          </w:rPr>
          <w:t>t</w:t>
        </w:r>
        <w:r w:rsidRPr="005E3B22">
          <w:rPr>
            <w:rFonts w:hAnsi="仿宋" w:cs="Times New Roman"/>
            <w:spacing w:val="-2"/>
          </w:rPr>
          <w:t>tp</w:t>
        </w:r>
        <w:r w:rsidRPr="005E3B22">
          <w:rPr>
            <w:rFonts w:hAnsi="仿宋" w:cs="Times New Roman"/>
          </w:rPr>
          <w:t>:</w:t>
        </w:r>
        <w:r w:rsidRPr="005E3B22">
          <w:rPr>
            <w:rFonts w:hAnsi="仿宋" w:cs="Times New Roman"/>
            <w:spacing w:val="-2"/>
          </w:rPr>
          <w:t>/</w:t>
        </w:r>
        <w:r w:rsidRPr="005E3B22">
          <w:rPr>
            <w:rFonts w:hAnsi="仿宋" w:cs="Times New Roman"/>
          </w:rPr>
          <w:t>/</w:t>
        </w:r>
        <w:r w:rsidRPr="005E3B22">
          <w:rPr>
            <w:rFonts w:hAnsi="仿宋" w:cs="Times New Roman"/>
            <w:spacing w:val="-2"/>
          </w:rPr>
          <w:t>ww</w:t>
        </w:r>
        <w:r w:rsidRPr="005E3B22">
          <w:rPr>
            <w:rFonts w:hAnsi="仿宋" w:cs="Times New Roman"/>
            <w:spacing w:val="-21"/>
          </w:rPr>
          <w:t>w</w:t>
        </w:r>
        <w:r w:rsidRPr="005E3B22">
          <w:rPr>
            <w:rFonts w:hAnsi="仿宋" w:cs="Times New Roman"/>
          </w:rPr>
          <w:t>.cred</w:t>
        </w:r>
        <w:r w:rsidRPr="005E3B22">
          <w:rPr>
            <w:rFonts w:hAnsi="仿宋" w:cs="Times New Roman"/>
            <w:spacing w:val="-2"/>
          </w:rPr>
          <w:t>i</w:t>
        </w:r>
        <w:r w:rsidRPr="005E3B22">
          <w:rPr>
            <w:rFonts w:hAnsi="仿宋" w:cs="Times New Roman"/>
          </w:rPr>
          <w:t>tc</w:t>
        </w:r>
        <w:r w:rsidRPr="005E3B22">
          <w:rPr>
            <w:rFonts w:hAnsi="仿宋" w:cs="Times New Roman"/>
            <w:spacing w:val="-2"/>
          </w:rPr>
          <w:t>hi</w:t>
        </w:r>
        <w:r w:rsidRPr="005E3B22">
          <w:rPr>
            <w:rFonts w:hAnsi="仿宋" w:cs="Times New Roman"/>
          </w:rPr>
          <w:t>na.</w:t>
        </w:r>
        <w:r w:rsidRPr="005E3B22">
          <w:rPr>
            <w:rFonts w:hAnsi="仿宋" w:cs="Times New Roman"/>
            <w:spacing w:val="-2"/>
          </w:rPr>
          <w:t>g</w:t>
        </w:r>
        <w:r w:rsidRPr="005E3B22">
          <w:rPr>
            <w:rFonts w:hAnsi="仿宋" w:cs="Times New Roman"/>
          </w:rPr>
          <w:t>o</w:t>
        </w:r>
        <w:r w:rsidRPr="005E3B22">
          <w:rPr>
            <w:rFonts w:hAnsi="仿宋" w:cs="Times New Roman"/>
            <w:spacing w:val="-18"/>
          </w:rPr>
          <w:t>v</w:t>
        </w:r>
        <w:r w:rsidRPr="005E3B22">
          <w:rPr>
            <w:rFonts w:hAnsi="仿宋" w:cs="Times New Roman"/>
          </w:rPr>
          <w:t>.</w:t>
        </w:r>
        <w:r w:rsidRPr="005E3B22">
          <w:rPr>
            <w:rFonts w:hAnsi="仿宋" w:cs="Times New Roman"/>
            <w:spacing w:val="-3"/>
          </w:rPr>
          <w:t>c</w:t>
        </w:r>
        <w:r w:rsidRPr="005E3B22">
          <w:rPr>
            <w:rFonts w:hAnsi="仿宋" w:cs="Times New Roman"/>
            <w:spacing w:val="-2"/>
          </w:rPr>
          <w:t>n</w:t>
        </w:r>
        <w:r w:rsidRPr="005E3B22">
          <w:rPr>
            <w:rFonts w:hAnsi="仿宋" w:cs="Times New Roman"/>
          </w:rPr>
          <w:t>/</w:t>
        </w:r>
      </w:hyperlink>
      <w:r w:rsidRPr="005E3B22">
        <w:rPr>
          <w:rFonts w:hAnsi="仿宋" w:hint="eastAsia"/>
          <w:spacing w:val="-140"/>
        </w:rPr>
        <w:t>）</w:t>
      </w:r>
      <w:r w:rsidRPr="005E3B22">
        <w:rPr>
          <w:rFonts w:hAnsi="仿宋" w:hint="eastAsia"/>
          <w:spacing w:val="2"/>
        </w:rPr>
        <w:t>、</w:t>
      </w:r>
      <w:r w:rsidRPr="005E3B22">
        <w:rPr>
          <w:rFonts w:hAnsi="仿宋" w:cs="Times New Roman"/>
          <w:spacing w:val="-5"/>
        </w:rPr>
        <w:t>“</w:t>
      </w:r>
      <w:r w:rsidRPr="005E3B22">
        <w:rPr>
          <w:rFonts w:hAnsi="仿宋" w:hint="eastAsia"/>
          <w:spacing w:val="-1"/>
        </w:rPr>
        <w:t>中国政府采购网</w:t>
      </w:r>
      <w:r w:rsidRPr="005E3B22">
        <w:rPr>
          <w:rFonts w:hAnsi="仿宋" w:cs="Times New Roman"/>
        </w:rPr>
        <w:t>”</w:t>
      </w:r>
    </w:p>
    <w:p w14:paraId="1BB36139" w14:textId="77777777" w:rsidR="00C275E2" w:rsidRPr="005E3B22" w:rsidRDefault="00C275E2" w:rsidP="00C275E2">
      <w:pPr>
        <w:pStyle w:val="a3"/>
        <w:kinsoku w:val="0"/>
        <w:overflowPunct w:val="0"/>
        <w:spacing w:before="1"/>
        <w:rPr>
          <w:rFonts w:hAnsi="仿宋" w:cs="Times New Roman"/>
        </w:rPr>
      </w:pPr>
      <w:r w:rsidRPr="005E3B22">
        <w:rPr>
          <w:rFonts w:hAnsi="仿宋" w:hint="eastAsia"/>
        </w:rPr>
        <w:t>（</w:t>
      </w:r>
      <w:r w:rsidRPr="005E3B22">
        <w:rPr>
          <w:rFonts w:hAnsi="仿宋"/>
          <w:spacing w:val="-71"/>
        </w:rPr>
        <w:t xml:space="preserve"> </w:t>
      </w:r>
      <w:hyperlink r:id="rId11" w:history="1">
        <w:r w:rsidRPr="005E3B22">
          <w:rPr>
            <w:rFonts w:hAnsi="仿宋" w:cs="Times New Roman"/>
          </w:rPr>
          <w:t>h</w:t>
        </w:r>
        <w:r w:rsidRPr="005E3B22">
          <w:rPr>
            <w:rFonts w:hAnsi="仿宋" w:cs="Times New Roman"/>
            <w:spacing w:val="-2"/>
          </w:rPr>
          <w:t>tt</w:t>
        </w:r>
        <w:r w:rsidRPr="005E3B22">
          <w:rPr>
            <w:rFonts w:hAnsi="仿宋" w:cs="Times New Roman"/>
          </w:rPr>
          <w:t>p</w:t>
        </w:r>
        <w:r w:rsidRPr="005E3B22">
          <w:rPr>
            <w:rFonts w:hAnsi="仿宋" w:cs="Times New Roman"/>
            <w:spacing w:val="-2"/>
          </w:rPr>
          <w:t>:</w:t>
        </w:r>
        <w:r w:rsidRPr="005E3B22">
          <w:rPr>
            <w:rFonts w:hAnsi="仿宋" w:cs="Times New Roman"/>
          </w:rPr>
          <w:t>//</w:t>
        </w:r>
        <w:r w:rsidRPr="005E3B22">
          <w:rPr>
            <w:rFonts w:hAnsi="仿宋" w:cs="Times New Roman"/>
            <w:spacing w:val="-2"/>
          </w:rPr>
          <w:t>ww</w:t>
        </w:r>
        <w:r w:rsidRPr="005E3B22">
          <w:rPr>
            <w:rFonts w:hAnsi="仿宋" w:cs="Times New Roman"/>
            <w:spacing w:val="-21"/>
          </w:rPr>
          <w:t>w</w:t>
        </w:r>
        <w:r w:rsidRPr="005E3B22">
          <w:rPr>
            <w:rFonts w:hAnsi="仿宋" w:cs="Times New Roman"/>
          </w:rPr>
          <w:t>.cc</w:t>
        </w:r>
        <w:r w:rsidRPr="005E3B22">
          <w:rPr>
            <w:rFonts w:hAnsi="仿宋" w:cs="Times New Roman"/>
            <w:spacing w:val="-2"/>
          </w:rPr>
          <w:t>g</w:t>
        </w:r>
        <w:r w:rsidRPr="005E3B22">
          <w:rPr>
            <w:rFonts w:hAnsi="仿宋" w:cs="Times New Roman"/>
          </w:rPr>
          <w:t>p.</w:t>
        </w:r>
        <w:r w:rsidRPr="005E3B22">
          <w:rPr>
            <w:rFonts w:hAnsi="仿宋" w:cs="Times New Roman"/>
            <w:spacing w:val="-2"/>
          </w:rPr>
          <w:t>g</w:t>
        </w:r>
        <w:r w:rsidRPr="005E3B22">
          <w:rPr>
            <w:rFonts w:hAnsi="仿宋" w:cs="Times New Roman"/>
          </w:rPr>
          <w:t>o</w:t>
        </w:r>
        <w:r w:rsidRPr="005E3B22">
          <w:rPr>
            <w:rFonts w:hAnsi="仿宋" w:cs="Times New Roman"/>
            <w:spacing w:val="-18"/>
          </w:rPr>
          <w:t>v</w:t>
        </w:r>
        <w:r w:rsidRPr="005E3B22">
          <w:rPr>
            <w:rFonts w:hAnsi="仿宋" w:cs="Times New Roman"/>
          </w:rPr>
          <w:t>.</w:t>
        </w:r>
        <w:r w:rsidRPr="005E3B22">
          <w:rPr>
            <w:rFonts w:hAnsi="仿宋" w:cs="Times New Roman"/>
            <w:spacing w:val="-3"/>
          </w:rPr>
          <w:t>c</w:t>
        </w:r>
        <w:r w:rsidRPr="005E3B22">
          <w:rPr>
            <w:rFonts w:hAnsi="仿宋" w:cs="Times New Roman"/>
          </w:rPr>
          <w:t>n</w:t>
        </w:r>
        <w:r w:rsidRPr="005E3B22">
          <w:rPr>
            <w:rFonts w:hAnsi="仿宋" w:cs="Times New Roman"/>
            <w:spacing w:val="-2"/>
          </w:rPr>
          <w:t>/</w:t>
        </w:r>
        <w:r w:rsidRPr="005E3B22">
          <w:rPr>
            <w:rFonts w:hAnsi="仿宋" w:cs="Times New Roman"/>
          </w:rPr>
          <w:t>sea</w:t>
        </w:r>
        <w:r w:rsidRPr="005E3B22">
          <w:rPr>
            <w:rFonts w:hAnsi="仿宋" w:cs="Times New Roman"/>
            <w:spacing w:val="-2"/>
          </w:rPr>
          <w:t>r</w:t>
        </w:r>
        <w:r w:rsidRPr="005E3B22">
          <w:rPr>
            <w:rFonts w:hAnsi="仿宋" w:cs="Times New Roman"/>
          </w:rPr>
          <w:t>c</w:t>
        </w:r>
        <w:r w:rsidRPr="005E3B22">
          <w:rPr>
            <w:rFonts w:hAnsi="仿宋" w:cs="Times New Roman"/>
            <w:spacing w:val="-2"/>
          </w:rPr>
          <w:t>h</w:t>
        </w:r>
        <w:r w:rsidRPr="005E3B22">
          <w:rPr>
            <w:rFonts w:hAnsi="仿宋" w:cs="Times New Roman"/>
          </w:rPr>
          <w:t>/c</w:t>
        </w:r>
        <w:r w:rsidRPr="005E3B22">
          <w:rPr>
            <w:rFonts w:hAnsi="仿宋" w:cs="Times New Roman"/>
            <w:spacing w:val="-3"/>
          </w:rPr>
          <w:t>r</w:t>
        </w:r>
        <w:r w:rsidRPr="005E3B22">
          <w:rPr>
            <w:rFonts w:hAnsi="仿宋" w:cs="Times New Roman"/>
            <w:spacing w:val="2"/>
          </w:rPr>
          <w:t>/</w:t>
        </w:r>
      </w:hyperlink>
      <w:r w:rsidRPr="005E3B22">
        <w:rPr>
          <w:rFonts w:hAnsi="仿宋" w:hint="eastAsia"/>
          <w:spacing w:val="-140"/>
        </w:rPr>
        <w:t>）</w:t>
      </w:r>
      <w:r w:rsidRPr="005E3B22">
        <w:rPr>
          <w:rFonts w:hAnsi="仿宋" w:hint="eastAsia"/>
          <w:spacing w:val="2"/>
        </w:rPr>
        <w:t>、</w:t>
      </w:r>
      <w:r w:rsidRPr="005E3B22">
        <w:rPr>
          <w:rFonts w:hAnsi="仿宋" w:cs="Times New Roman"/>
          <w:spacing w:val="-5"/>
        </w:rPr>
        <w:t>“</w:t>
      </w:r>
      <w:r w:rsidRPr="005E3B22">
        <w:rPr>
          <w:rFonts w:hAnsi="仿宋" w:hint="eastAsia"/>
          <w:spacing w:val="-3"/>
        </w:rPr>
        <w:t>四川政府采购网曝光台</w:t>
      </w:r>
      <w:r w:rsidRPr="005E3B22">
        <w:rPr>
          <w:rFonts w:hAnsi="仿宋" w:cs="Times New Roman"/>
        </w:rPr>
        <w:t>”</w:t>
      </w:r>
    </w:p>
    <w:p w14:paraId="4BA588F8" w14:textId="77777777" w:rsidR="00C275E2" w:rsidRPr="005E3B22" w:rsidRDefault="00C275E2" w:rsidP="00C275E2">
      <w:pPr>
        <w:pStyle w:val="a3"/>
        <w:kinsoku w:val="0"/>
        <w:overflowPunct w:val="0"/>
        <w:spacing w:before="201"/>
        <w:rPr>
          <w:rFonts w:hAnsi="仿宋"/>
          <w:spacing w:val="-3"/>
        </w:rPr>
      </w:pPr>
      <w:r w:rsidRPr="005E3B22">
        <w:rPr>
          <w:rFonts w:hAnsi="仿宋" w:hint="eastAsia"/>
        </w:rPr>
        <w:t>（</w:t>
      </w:r>
      <w:r w:rsidRPr="005E3B22">
        <w:rPr>
          <w:rFonts w:hAnsi="仿宋"/>
          <w:spacing w:val="-71"/>
        </w:rPr>
        <w:t xml:space="preserve"> </w:t>
      </w:r>
      <w:hyperlink r:id="rId12" w:history="1">
        <w:r w:rsidRPr="005E3B22">
          <w:rPr>
            <w:rFonts w:hAnsi="仿宋" w:cs="Times New Roman"/>
          </w:rPr>
          <w:t>h</w:t>
        </w:r>
        <w:r w:rsidRPr="005E3B22">
          <w:rPr>
            <w:rFonts w:hAnsi="仿宋" w:cs="Times New Roman"/>
            <w:spacing w:val="-2"/>
          </w:rPr>
          <w:t>tt</w:t>
        </w:r>
        <w:r w:rsidRPr="005E3B22">
          <w:rPr>
            <w:rFonts w:hAnsi="仿宋" w:cs="Times New Roman"/>
          </w:rPr>
          <w:t>p</w:t>
        </w:r>
        <w:r w:rsidRPr="005E3B22">
          <w:rPr>
            <w:rFonts w:hAnsi="仿宋" w:cs="Times New Roman"/>
            <w:spacing w:val="-2"/>
          </w:rPr>
          <w:t>:</w:t>
        </w:r>
        <w:r w:rsidRPr="005E3B22">
          <w:rPr>
            <w:rFonts w:hAnsi="仿宋" w:cs="Times New Roman"/>
          </w:rPr>
          <w:t>//</w:t>
        </w:r>
        <w:r w:rsidRPr="005E3B22">
          <w:rPr>
            <w:rFonts w:hAnsi="仿宋" w:cs="Times New Roman"/>
            <w:spacing w:val="-2"/>
          </w:rPr>
          <w:t>ww</w:t>
        </w:r>
        <w:r w:rsidRPr="005E3B22">
          <w:rPr>
            <w:rFonts w:hAnsi="仿宋" w:cs="Times New Roman"/>
            <w:spacing w:val="-21"/>
          </w:rPr>
          <w:t>w</w:t>
        </w:r>
        <w:r w:rsidRPr="005E3B22">
          <w:rPr>
            <w:rFonts w:hAnsi="仿宋" w:cs="Times New Roman"/>
          </w:rPr>
          <w:t>.cc</w:t>
        </w:r>
        <w:r w:rsidRPr="005E3B22">
          <w:rPr>
            <w:rFonts w:hAnsi="仿宋" w:cs="Times New Roman"/>
            <w:spacing w:val="-2"/>
          </w:rPr>
          <w:t>g</w:t>
        </w:r>
        <w:r w:rsidRPr="005E3B22">
          <w:rPr>
            <w:rFonts w:hAnsi="仿宋" w:cs="Times New Roman"/>
            <w:spacing w:val="2"/>
          </w:rPr>
          <w:t>p</w:t>
        </w:r>
        <w:r w:rsidRPr="005E3B22">
          <w:rPr>
            <w:rFonts w:hAnsi="仿宋" w:cs="Times New Roman"/>
            <w:spacing w:val="-3"/>
          </w:rPr>
          <w:t>-</w:t>
        </w:r>
        <w:r w:rsidRPr="005E3B22">
          <w:rPr>
            <w:rFonts w:hAnsi="仿宋" w:cs="Times New Roman"/>
            <w:spacing w:val="-2"/>
          </w:rPr>
          <w:t>s</w:t>
        </w:r>
        <w:r w:rsidRPr="005E3B22">
          <w:rPr>
            <w:rFonts w:hAnsi="仿宋" w:cs="Times New Roman"/>
          </w:rPr>
          <w:t>ic</w:t>
        </w:r>
        <w:r w:rsidRPr="005E3B22">
          <w:rPr>
            <w:rFonts w:hAnsi="仿宋" w:cs="Times New Roman"/>
            <w:spacing w:val="-2"/>
          </w:rPr>
          <w:t>h</w:t>
        </w:r>
        <w:r w:rsidRPr="005E3B22">
          <w:rPr>
            <w:rFonts w:hAnsi="仿宋" w:cs="Times New Roman"/>
          </w:rPr>
          <w:t>u</w:t>
        </w:r>
        <w:r w:rsidRPr="005E3B22">
          <w:rPr>
            <w:rFonts w:hAnsi="仿宋" w:cs="Times New Roman"/>
            <w:spacing w:val="-3"/>
          </w:rPr>
          <w:t>a</w:t>
        </w:r>
        <w:r w:rsidRPr="005E3B22">
          <w:rPr>
            <w:rFonts w:hAnsi="仿宋" w:cs="Times New Roman"/>
          </w:rPr>
          <w:t>n.</w:t>
        </w:r>
        <w:r w:rsidRPr="005E3B22">
          <w:rPr>
            <w:rFonts w:hAnsi="仿宋" w:cs="Times New Roman"/>
            <w:spacing w:val="-2"/>
          </w:rPr>
          <w:t>g</w:t>
        </w:r>
        <w:r w:rsidRPr="005E3B22">
          <w:rPr>
            <w:rFonts w:hAnsi="仿宋" w:cs="Times New Roman"/>
          </w:rPr>
          <w:t>o</w:t>
        </w:r>
        <w:r w:rsidRPr="005E3B22">
          <w:rPr>
            <w:rFonts w:hAnsi="仿宋" w:cs="Times New Roman"/>
            <w:spacing w:val="-18"/>
          </w:rPr>
          <w:t>v</w:t>
        </w:r>
        <w:r w:rsidRPr="005E3B22">
          <w:rPr>
            <w:rFonts w:hAnsi="仿宋" w:cs="Times New Roman"/>
          </w:rPr>
          <w:t>.</w:t>
        </w:r>
        <w:r w:rsidRPr="005E3B22">
          <w:rPr>
            <w:rFonts w:hAnsi="仿宋" w:cs="Times New Roman"/>
            <w:spacing w:val="-3"/>
          </w:rPr>
          <w:t>c</w:t>
        </w:r>
        <w:r w:rsidRPr="005E3B22">
          <w:rPr>
            <w:rFonts w:hAnsi="仿宋" w:cs="Times New Roman"/>
            <w:spacing w:val="-2"/>
          </w:rPr>
          <w:t>n</w:t>
        </w:r>
        <w:r w:rsidRPr="005E3B22">
          <w:rPr>
            <w:rFonts w:hAnsi="仿宋" w:cs="Times New Roman"/>
            <w:spacing w:val="-1"/>
          </w:rPr>
          <w:t>/</w:t>
        </w:r>
      </w:hyperlink>
      <w:r w:rsidRPr="005E3B22">
        <w:rPr>
          <w:rFonts w:hAnsi="仿宋" w:hint="eastAsia"/>
          <w:spacing w:val="-140"/>
        </w:rPr>
        <w:t>）</w:t>
      </w:r>
      <w:r w:rsidRPr="005E3B22">
        <w:rPr>
          <w:rFonts w:hAnsi="仿宋" w:hint="eastAsia"/>
          <w:spacing w:val="-3"/>
        </w:rPr>
        <w:t>、成都信用平台</w:t>
      </w:r>
    </w:p>
    <w:p w14:paraId="288473F4" w14:textId="77777777" w:rsidR="00C275E2" w:rsidRPr="005E3B22" w:rsidRDefault="00C275E2" w:rsidP="00C275E2">
      <w:pPr>
        <w:pStyle w:val="a3"/>
        <w:kinsoku w:val="0"/>
        <w:overflowPunct w:val="0"/>
        <w:spacing w:before="200" w:line="376" w:lineRule="auto"/>
        <w:ind w:right="1078"/>
        <w:rPr>
          <w:rFonts w:hAnsi="仿宋"/>
        </w:rPr>
      </w:pPr>
      <w:r w:rsidRPr="005E3B22">
        <w:rPr>
          <w:rFonts w:hAnsi="仿宋" w:hint="eastAsia"/>
        </w:rPr>
        <w:t>（</w:t>
      </w:r>
      <w:r w:rsidRPr="005E3B22">
        <w:rPr>
          <w:rFonts w:hAnsi="仿宋" w:cs="Times New Roman"/>
        </w:rPr>
        <w:t>https://credit.chengdu.gov.cn/</w:t>
      </w:r>
      <w:r w:rsidRPr="005E3B22">
        <w:rPr>
          <w:rFonts w:hAnsi="仿宋" w:hint="eastAsia"/>
        </w:rPr>
        <w:t>）列入失信被执行人、重大税收违法案件当事人名单或政府采购严重违法失信名单。</w:t>
      </w:r>
    </w:p>
    <w:p w14:paraId="7C6113A8" w14:textId="77777777" w:rsidR="00C275E2" w:rsidRPr="005E3B22" w:rsidRDefault="00C275E2" w:rsidP="00C275E2">
      <w:pPr>
        <w:pStyle w:val="a3"/>
        <w:kinsoku w:val="0"/>
        <w:overflowPunct w:val="0"/>
        <w:ind w:left="0"/>
        <w:rPr>
          <w:rFonts w:hAnsi="仿宋"/>
        </w:rPr>
      </w:pPr>
    </w:p>
    <w:p w14:paraId="333C00D4" w14:textId="77777777" w:rsidR="00C275E2" w:rsidRPr="005E3B22" w:rsidRDefault="00C275E2" w:rsidP="00C275E2">
      <w:pPr>
        <w:pStyle w:val="a3"/>
        <w:kinsoku w:val="0"/>
        <w:overflowPunct w:val="0"/>
        <w:spacing w:before="5"/>
        <w:ind w:left="0"/>
        <w:rPr>
          <w:rFonts w:hAnsi="仿宋"/>
        </w:rPr>
      </w:pPr>
    </w:p>
    <w:p w14:paraId="1FF894F7" w14:textId="77777777" w:rsidR="00C275E2" w:rsidRPr="005E3B22" w:rsidRDefault="00C275E2" w:rsidP="00C275E2">
      <w:pPr>
        <w:pStyle w:val="a3"/>
        <w:kinsoku w:val="0"/>
        <w:overflowPunct w:val="0"/>
        <w:spacing w:line="280" w:lineRule="auto"/>
        <w:ind w:right="944" w:firstLine="700"/>
        <w:rPr>
          <w:rFonts w:hAnsi="仿宋"/>
        </w:rPr>
      </w:pPr>
      <w:r w:rsidRPr="005E3B22">
        <w:rPr>
          <w:rFonts w:hAnsi="仿宋" w:hint="eastAsia"/>
        </w:rPr>
        <w:t>本公司对上述承诺的内容事项真实性负责。如经查实上述承诺的内容事项存在虚假，我公司愿意接受以提供虚假材料谋取中标追究法律责任。</w:t>
      </w:r>
    </w:p>
    <w:p w14:paraId="1E779A4E" w14:textId="77777777" w:rsidR="00C275E2" w:rsidRPr="005E3B22" w:rsidRDefault="00C275E2" w:rsidP="00C275E2">
      <w:pPr>
        <w:pStyle w:val="a3"/>
        <w:kinsoku w:val="0"/>
        <w:overflowPunct w:val="0"/>
        <w:ind w:left="0"/>
        <w:rPr>
          <w:rFonts w:hAnsi="仿宋"/>
          <w:sz w:val="39"/>
          <w:szCs w:val="39"/>
        </w:rPr>
      </w:pPr>
    </w:p>
    <w:p w14:paraId="6D675C41" w14:textId="77777777" w:rsidR="00C275E2" w:rsidRPr="005E3B22" w:rsidRDefault="00C275E2" w:rsidP="00C275E2">
      <w:pPr>
        <w:pStyle w:val="a3"/>
        <w:tabs>
          <w:tab w:val="left" w:pos="4820"/>
        </w:tabs>
        <w:kinsoku w:val="0"/>
        <w:overflowPunct w:val="0"/>
        <w:rPr>
          <w:rFonts w:hAnsi="仿宋"/>
        </w:rPr>
      </w:pPr>
      <w:r w:rsidRPr="005E3B22">
        <w:rPr>
          <w:rFonts w:hAnsi="仿宋" w:hint="eastAsia"/>
        </w:rPr>
        <w:t>投标人</w:t>
      </w:r>
      <w:r w:rsidRPr="005E3B22">
        <w:rPr>
          <w:rFonts w:hAnsi="仿宋" w:hint="eastAsia"/>
          <w:spacing w:val="-3"/>
        </w:rPr>
        <w:t>名</w:t>
      </w:r>
      <w:r w:rsidRPr="005E3B22">
        <w:rPr>
          <w:rFonts w:hAnsi="仿宋" w:hint="eastAsia"/>
        </w:rPr>
        <w:t>称：</w:t>
      </w:r>
      <w:r w:rsidRPr="005E3B22">
        <w:rPr>
          <w:rFonts w:hAnsi="仿宋"/>
        </w:rPr>
        <w:tab/>
      </w:r>
      <w:r w:rsidRPr="005E3B22">
        <w:rPr>
          <w:rFonts w:hAnsi="仿宋" w:hint="eastAsia"/>
        </w:rPr>
        <w:t>（单位公章）</w:t>
      </w:r>
    </w:p>
    <w:p w14:paraId="314B131D" w14:textId="77777777" w:rsidR="00C275E2" w:rsidRPr="005E3B22" w:rsidRDefault="00C275E2" w:rsidP="00C275E2">
      <w:pPr>
        <w:pStyle w:val="a3"/>
        <w:kinsoku w:val="0"/>
        <w:overflowPunct w:val="0"/>
        <w:spacing w:before="9"/>
        <w:ind w:left="0"/>
        <w:rPr>
          <w:rFonts w:hAnsi="仿宋"/>
          <w:sz w:val="20"/>
          <w:szCs w:val="20"/>
        </w:rPr>
      </w:pPr>
    </w:p>
    <w:p w14:paraId="28290FC9" w14:textId="77777777" w:rsidR="00C275E2" w:rsidRPr="005E3B22" w:rsidRDefault="00C275E2" w:rsidP="00C275E2">
      <w:pPr>
        <w:pStyle w:val="a3"/>
        <w:tabs>
          <w:tab w:val="left" w:pos="1740"/>
        </w:tabs>
        <w:kinsoku w:val="0"/>
        <w:overflowPunct w:val="0"/>
        <w:spacing w:line="417" w:lineRule="auto"/>
        <w:ind w:right="1704"/>
        <w:rPr>
          <w:rFonts w:hAnsi="仿宋"/>
        </w:rPr>
      </w:pPr>
      <w:r w:rsidRPr="005E3B22">
        <w:rPr>
          <w:rFonts w:hAnsi="仿宋" w:hint="eastAsia"/>
        </w:rPr>
        <w:t>法定代</w:t>
      </w:r>
      <w:r w:rsidRPr="005E3B22">
        <w:rPr>
          <w:rFonts w:hAnsi="仿宋" w:hint="eastAsia"/>
          <w:spacing w:val="-3"/>
        </w:rPr>
        <w:t>表</w:t>
      </w:r>
      <w:r w:rsidRPr="005E3B22">
        <w:rPr>
          <w:rFonts w:hAnsi="仿宋" w:hint="eastAsia"/>
        </w:rPr>
        <w:t>人</w:t>
      </w:r>
      <w:r w:rsidRPr="005E3B22">
        <w:rPr>
          <w:rFonts w:hAnsi="仿宋" w:cs="Times New Roman"/>
          <w:spacing w:val="-2"/>
        </w:rPr>
        <w:t>/</w:t>
      </w:r>
      <w:r w:rsidRPr="005E3B22">
        <w:rPr>
          <w:rFonts w:hAnsi="仿宋" w:hint="eastAsia"/>
        </w:rPr>
        <w:t>单位</w:t>
      </w:r>
      <w:r w:rsidRPr="005E3B22">
        <w:rPr>
          <w:rFonts w:hAnsi="仿宋" w:hint="eastAsia"/>
          <w:spacing w:val="-3"/>
        </w:rPr>
        <w:t>负</w:t>
      </w:r>
      <w:r w:rsidRPr="005E3B22">
        <w:rPr>
          <w:rFonts w:hAnsi="仿宋" w:hint="eastAsia"/>
        </w:rPr>
        <w:t>责人或</w:t>
      </w:r>
      <w:r w:rsidRPr="005E3B22">
        <w:rPr>
          <w:rFonts w:hAnsi="仿宋" w:hint="eastAsia"/>
          <w:spacing w:val="-3"/>
        </w:rPr>
        <w:t>授</w:t>
      </w:r>
      <w:r w:rsidRPr="005E3B22">
        <w:rPr>
          <w:rFonts w:hAnsi="仿宋" w:hint="eastAsia"/>
        </w:rPr>
        <w:t>权代</w:t>
      </w:r>
      <w:r w:rsidRPr="005E3B22">
        <w:rPr>
          <w:rFonts w:hAnsi="仿宋" w:hint="eastAsia"/>
          <w:spacing w:val="-3"/>
        </w:rPr>
        <w:t>表（</w:t>
      </w:r>
      <w:r w:rsidRPr="005E3B22">
        <w:rPr>
          <w:rFonts w:hAnsi="仿宋" w:hint="eastAsia"/>
        </w:rPr>
        <w:t>签字或</w:t>
      </w:r>
      <w:r w:rsidRPr="005E3B22">
        <w:rPr>
          <w:rFonts w:hAnsi="仿宋" w:hint="eastAsia"/>
          <w:spacing w:val="-3"/>
        </w:rPr>
        <w:t>加</w:t>
      </w:r>
      <w:r w:rsidRPr="005E3B22">
        <w:rPr>
          <w:rFonts w:hAnsi="仿宋" w:hint="eastAsia"/>
        </w:rPr>
        <w:t>盖个</w:t>
      </w:r>
      <w:r w:rsidRPr="005E3B22">
        <w:rPr>
          <w:rFonts w:hAnsi="仿宋" w:hint="eastAsia"/>
          <w:spacing w:val="-3"/>
        </w:rPr>
        <w:t>人名</w:t>
      </w:r>
      <w:r w:rsidRPr="005E3B22">
        <w:rPr>
          <w:rFonts w:hAnsi="仿宋" w:hint="eastAsia"/>
        </w:rPr>
        <w:t>章</w:t>
      </w:r>
      <w:r w:rsidRPr="005E3B22">
        <w:rPr>
          <w:rFonts w:hAnsi="仿宋" w:hint="eastAsia"/>
          <w:spacing w:val="-146"/>
        </w:rPr>
        <w:t>）</w:t>
      </w:r>
      <w:r w:rsidRPr="005E3B22">
        <w:rPr>
          <w:rFonts w:hAnsi="仿宋" w:hint="eastAsia"/>
          <w:spacing w:val="-6"/>
        </w:rPr>
        <w:t>：</w:t>
      </w:r>
      <w:r w:rsidRPr="005E3B22">
        <w:rPr>
          <w:rFonts w:hAnsi="仿宋" w:hint="eastAsia"/>
        </w:rPr>
        <w:t>日</w:t>
      </w:r>
      <w:r w:rsidRPr="005E3B22">
        <w:rPr>
          <w:rFonts w:hAnsi="仿宋"/>
        </w:rPr>
        <w:tab/>
      </w:r>
      <w:r w:rsidRPr="005E3B22">
        <w:rPr>
          <w:rFonts w:hAnsi="仿宋" w:hint="eastAsia"/>
        </w:rPr>
        <w:t>期：</w:t>
      </w:r>
    </w:p>
    <w:p w14:paraId="4A4F5A1A" w14:textId="77777777" w:rsidR="00C275E2" w:rsidRPr="005E3B22" w:rsidRDefault="00C275E2" w:rsidP="00C275E2">
      <w:pPr>
        <w:pStyle w:val="1"/>
        <w:kinsoku w:val="0"/>
        <w:overflowPunct w:val="0"/>
        <w:rPr>
          <w:rFonts w:hAnsi="仿宋"/>
        </w:rPr>
      </w:pPr>
      <w:r w:rsidRPr="005E3B22">
        <w:rPr>
          <w:rFonts w:hAnsi="仿宋"/>
          <w:b w:val="0"/>
          <w:bCs w:val="0"/>
          <w:sz w:val="28"/>
          <w:szCs w:val="28"/>
        </w:rPr>
        <w:br w:type="page"/>
      </w:r>
      <w:r w:rsidRPr="005E3B22">
        <w:rPr>
          <w:rFonts w:hAnsi="仿宋" w:hint="eastAsia"/>
        </w:rPr>
        <w:t>三、具有独立承担民事责任能力的证明材料</w:t>
      </w:r>
    </w:p>
    <w:p w14:paraId="6140673E" w14:textId="77777777" w:rsidR="00C275E2" w:rsidRPr="005E3B22" w:rsidRDefault="00C275E2" w:rsidP="00C275E2">
      <w:pPr>
        <w:pStyle w:val="a3"/>
        <w:kinsoku w:val="0"/>
        <w:overflowPunct w:val="0"/>
        <w:spacing w:before="275" w:line="374" w:lineRule="auto"/>
        <w:ind w:right="1114" w:firstLine="559"/>
        <w:jc w:val="both"/>
        <w:rPr>
          <w:rFonts w:hAnsi="仿宋"/>
        </w:rPr>
      </w:pPr>
      <w:r w:rsidRPr="005E3B22">
        <w:rPr>
          <w:rFonts w:hAnsi="仿宋" w:cs="宋体" w:hint="eastAsia"/>
        </w:rPr>
        <w:t>①</w:t>
      </w:r>
      <w:r w:rsidRPr="005E3B22">
        <w:rPr>
          <w:rFonts w:hAnsi="仿宋" w:hint="eastAsia"/>
        </w:rPr>
        <w:t>供应商若为企业法人：提供</w:t>
      </w:r>
      <w:r w:rsidRPr="005E3B22">
        <w:rPr>
          <w:rFonts w:hAnsi="仿宋" w:cs="Times New Roman"/>
        </w:rPr>
        <w:t>“</w:t>
      </w:r>
      <w:r w:rsidRPr="005E3B22">
        <w:rPr>
          <w:rFonts w:hAnsi="仿宋" w:hint="eastAsia"/>
        </w:rPr>
        <w:t>营业执照</w:t>
      </w:r>
      <w:r w:rsidRPr="005E3B22">
        <w:rPr>
          <w:rFonts w:hAnsi="仿宋" w:cs="Times New Roman"/>
        </w:rPr>
        <w:t>”</w:t>
      </w:r>
      <w:r w:rsidRPr="005E3B22">
        <w:rPr>
          <w:rFonts w:hAnsi="仿宋" w:hint="eastAsia"/>
        </w:rPr>
        <w:t>副本复印件；未换证的提供</w:t>
      </w:r>
      <w:r w:rsidRPr="005E3B22">
        <w:rPr>
          <w:rFonts w:hAnsi="仿宋" w:cs="Times New Roman"/>
        </w:rPr>
        <w:t>“</w:t>
      </w:r>
      <w:r w:rsidRPr="005E3B22">
        <w:rPr>
          <w:rFonts w:hAnsi="仿宋" w:hint="eastAsia"/>
        </w:rPr>
        <w:t>营业执照副本、税务登记证副本、组织机构代码证副本</w:t>
      </w:r>
      <w:r w:rsidRPr="005E3B22">
        <w:rPr>
          <w:rFonts w:hAnsi="仿宋" w:cs="Times New Roman"/>
        </w:rPr>
        <w:t>”</w:t>
      </w:r>
      <w:r w:rsidRPr="005E3B22">
        <w:rPr>
          <w:rFonts w:hAnsi="仿宋" w:hint="eastAsia"/>
        </w:rPr>
        <w:t>复印件；</w:t>
      </w:r>
      <w:r w:rsidRPr="005E3B22">
        <w:rPr>
          <w:rFonts w:hAnsi="仿宋" w:cs="宋体" w:hint="eastAsia"/>
        </w:rPr>
        <w:t>②</w:t>
      </w:r>
      <w:r w:rsidRPr="005E3B22">
        <w:rPr>
          <w:rFonts w:hAnsi="仿宋" w:hint="eastAsia"/>
        </w:rPr>
        <w:t>若为事业法人：提供</w:t>
      </w:r>
      <w:r w:rsidRPr="005E3B22">
        <w:rPr>
          <w:rFonts w:hAnsi="仿宋" w:cs="Times New Roman"/>
        </w:rPr>
        <w:t>“</w:t>
      </w:r>
      <w:r w:rsidRPr="005E3B22">
        <w:rPr>
          <w:rFonts w:hAnsi="仿宋" w:hint="eastAsia"/>
        </w:rPr>
        <w:t>统一社会信用代码法人登记证书</w:t>
      </w:r>
      <w:r w:rsidRPr="005E3B22">
        <w:rPr>
          <w:rFonts w:hAnsi="仿宋" w:cs="Times New Roman"/>
        </w:rPr>
        <w:t>”</w:t>
      </w:r>
      <w:r w:rsidRPr="005E3B22">
        <w:rPr>
          <w:rFonts w:hAnsi="仿宋" w:hint="eastAsia"/>
        </w:rPr>
        <w:t>复印件；未换证的提交</w:t>
      </w:r>
      <w:r w:rsidRPr="005E3B22">
        <w:rPr>
          <w:rFonts w:hAnsi="仿宋" w:cs="Times New Roman"/>
        </w:rPr>
        <w:t>“</w:t>
      </w:r>
      <w:r w:rsidRPr="005E3B22">
        <w:rPr>
          <w:rFonts w:hAnsi="仿宋" w:hint="eastAsia"/>
        </w:rPr>
        <w:t>事业法人登记证书、组织机构代码证</w:t>
      </w:r>
      <w:r w:rsidRPr="005E3B22">
        <w:rPr>
          <w:rFonts w:hAnsi="仿宋" w:cs="Times New Roman"/>
        </w:rPr>
        <w:t>”</w:t>
      </w:r>
      <w:r w:rsidRPr="005E3B22">
        <w:rPr>
          <w:rFonts w:hAnsi="仿宋" w:hint="eastAsia"/>
        </w:rPr>
        <w:t>复印</w:t>
      </w:r>
    </w:p>
    <w:p w14:paraId="7EC5A084" w14:textId="77777777" w:rsidR="00C275E2" w:rsidRPr="005E3B22" w:rsidRDefault="00C275E2" w:rsidP="00C275E2">
      <w:pPr>
        <w:pStyle w:val="a3"/>
        <w:kinsoku w:val="0"/>
        <w:overflowPunct w:val="0"/>
        <w:spacing w:before="1" w:line="376" w:lineRule="auto"/>
        <w:ind w:right="960"/>
        <w:rPr>
          <w:rFonts w:hAnsi="仿宋"/>
        </w:rPr>
      </w:pPr>
      <w:r w:rsidRPr="005E3B22">
        <w:rPr>
          <w:rFonts w:hAnsi="仿宋" w:hint="eastAsia"/>
        </w:rPr>
        <w:t>件；</w:t>
      </w:r>
      <w:r w:rsidRPr="005E3B22">
        <w:rPr>
          <w:rFonts w:hAnsi="仿宋" w:cs="宋体" w:hint="eastAsia"/>
        </w:rPr>
        <w:t>③</w:t>
      </w:r>
      <w:r w:rsidRPr="005E3B22">
        <w:rPr>
          <w:rFonts w:hAnsi="仿宋" w:hint="eastAsia"/>
        </w:rPr>
        <w:t>若为其他组织：提供</w:t>
      </w:r>
      <w:r w:rsidRPr="005E3B22">
        <w:rPr>
          <w:rFonts w:hAnsi="仿宋" w:cs="Times New Roman"/>
        </w:rPr>
        <w:t>“</w:t>
      </w:r>
      <w:r w:rsidRPr="005E3B22">
        <w:rPr>
          <w:rFonts w:hAnsi="仿宋" w:hint="eastAsia"/>
        </w:rPr>
        <w:t>对应主管部门颁发的准许执业证明文件或营业执照副本</w:t>
      </w:r>
      <w:r w:rsidRPr="005E3B22">
        <w:rPr>
          <w:rFonts w:hAnsi="仿宋" w:cs="Times New Roman"/>
        </w:rPr>
        <w:t>”</w:t>
      </w:r>
      <w:r w:rsidRPr="005E3B22">
        <w:rPr>
          <w:rFonts w:hAnsi="仿宋" w:hint="eastAsia"/>
        </w:rPr>
        <w:t>复印件；</w:t>
      </w:r>
      <w:r w:rsidRPr="005E3B22">
        <w:rPr>
          <w:rFonts w:hAnsi="仿宋" w:cs="宋体" w:hint="eastAsia"/>
        </w:rPr>
        <w:t>④</w:t>
      </w:r>
      <w:r w:rsidRPr="005E3B22">
        <w:rPr>
          <w:rFonts w:hAnsi="仿宋" w:hint="eastAsia"/>
        </w:rPr>
        <w:t>若为自然人：提供</w:t>
      </w:r>
      <w:r w:rsidRPr="005E3B22">
        <w:rPr>
          <w:rFonts w:hAnsi="仿宋" w:cs="Times New Roman"/>
        </w:rPr>
        <w:t>“</w:t>
      </w:r>
      <w:r w:rsidRPr="005E3B22">
        <w:rPr>
          <w:rFonts w:hAnsi="仿宋" w:hint="eastAsia"/>
        </w:rPr>
        <w:t>身份证明材料</w:t>
      </w:r>
      <w:r w:rsidRPr="005E3B22">
        <w:rPr>
          <w:rFonts w:hAnsi="仿宋" w:cs="Times New Roman"/>
        </w:rPr>
        <w:t>”</w:t>
      </w:r>
      <w:r w:rsidRPr="005E3B22">
        <w:rPr>
          <w:rFonts w:hAnsi="仿宋" w:hint="eastAsia"/>
        </w:rPr>
        <w:t>；</w:t>
      </w:r>
    </w:p>
    <w:p w14:paraId="7EABF6D6" w14:textId="77777777" w:rsidR="00C275E2" w:rsidRPr="005E3B22" w:rsidRDefault="00C275E2" w:rsidP="00C275E2">
      <w:pPr>
        <w:pStyle w:val="a3"/>
        <w:kinsoku w:val="0"/>
        <w:overflowPunct w:val="0"/>
        <w:spacing w:line="374" w:lineRule="auto"/>
        <w:ind w:right="1362" w:firstLine="559"/>
        <w:jc w:val="both"/>
        <w:rPr>
          <w:rFonts w:hAnsi="仿宋"/>
        </w:rPr>
      </w:pPr>
      <w:r w:rsidRPr="005E3B22">
        <w:rPr>
          <w:rFonts w:hAnsi="仿宋" w:hint="eastAsia"/>
        </w:rPr>
        <w:t>注：</w:t>
      </w:r>
      <w:r w:rsidRPr="005E3B22">
        <w:rPr>
          <w:rFonts w:hAnsi="仿宋" w:cs="Times New Roman"/>
        </w:rPr>
        <w:t>1.</w:t>
      </w:r>
      <w:r w:rsidRPr="005E3B22">
        <w:rPr>
          <w:rFonts w:hAnsi="仿宋" w:hint="eastAsia"/>
        </w:rPr>
        <w:t>以上证明材料应满足此条要求</w:t>
      </w:r>
      <w:r w:rsidRPr="005E3B22">
        <w:rPr>
          <w:rFonts w:hAnsi="仿宋" w:cs="宋体" w:hint="eastAsia"/>
        </w:rPr>
        <w:t>①</w:t>
      </w:r>
      <w:r w:rsidRPr="005E3B22">
        <w:rPr>
          <w:rFonts w:hAnsi="仿宋" w:hint="eastAsia"/>
        </w:rPr>
        <w:t>发证机关有年检要求的，应按规定通过年检；</w:t>
      </w:r>
      <w:r w:rsidRPr="005E3B22">
        <w:rPr>
          <w:rFonts w:hAnsi="仿宋" w:cs="宋体" w:hint="eastAsia"/>
        </w:rPr>
        <w:t>②</w:t>
      </w:r>
      <w:r w:rsidRPr="005E3B22">
        <w:rPr>
          <w:rFonts w:hAnsi="仿宋" w:hint="eastAsia"/>
        </w:rPr>
        <w:t>在有效期内；</w:t>
      </w:r>
      <w:r w:rsidRPr="005E3B22">
        <w:rPr>
          <w:rFonts w:hAnsi="仿宋" w:cs="宋体" w:hint="eastAsia"/>
        </w:rPr>
        <w:t>③</w:t>
      </w:r>
      <w:r w:rsidRPr="005E3B22">
        <w:rPr>
          <w:rFonts w:hAnsi="仿宋" w:hint="eastAsia"/>
        </w:rPr>
        <w:t>复印件加盖投标人公章；</w:t>
      </w:r>
    </w:p>
    <w:p w14:paraId="26297EEF" w14:textId="77777777" w:rsidR="00C275E2" w:rsidRPr="005E3B22" w:rsidRDefault="00C275E2" w:rsidP="00C275E2">
      <w:pPr>
        <w:pStyle w:val="a5"/>
        <w:numPr>
          <w:ilvl w:val="0"/>
          <w:numId w:val="1"/>
        </w:numPr>
        <w:tabs>
          <w:tab w:val="left" w:pos="1673"/>
        </w:tabs>
        <w:kinsoku w:val="0"/>
        <w:overflowPunct w:val="0"/>
        <w:spacing w:line="374" w:lineRule="auto"/>
        <w:ind w:firstLine="559"/>
        <w:rPr>
          <w:rFonts w:hAnsi="仿宋"/>
          <w:spacing w:val="-3"/>
          <w:sz w:val="28"/>
          <w:szCs w:val="28"/>
        </w:rPr>
      </w:pPr>
      <w:r w:rsidRPr="005E3B22">
        <w:rPr>
          <w:rFonts w:hAnsi="仿宋" w:hint="eastAsia"/>
          <w:spacing w:val="-3"/>
          <w:sz w:val="28"/>
          <w:szCs w:val="28"/>
        </w:rPr>
        <w:t>投标人若已更换为三证合一的则提供营业执照副本复印件，</w:t>
      </w:r>
      <w:r w:rsidRPr="005E3B22">
        <w:rPr>
          <w:rFonts w:hAnsi="仿宋"/>
          <w:spacing w:val="-3"/>
          <w:sz w:val="28"/>
          <w:szCs w:val="28"/>
        </w:rPr>
        <w:t xml:space="preserve"> </w:t>
      </w:r>
      <w:r w:rsidRPr="005E3B22">
        <w:rPr>
          <w:rFonts w:hAnsi="仿宋" w:hint="eastAsia"/>
          <w:spacing w:val="-4"/>
          <w:sz w:val="28"/>
          <w:szCs w:val="28"/>
        </w:rPr>
        <w:t>事业单位提供事业单位法人证书，其他组织提供营业执照等证明文</w:t>
      </w:r>
      <w:r w:rsidRPr="005E3B22">
        <w:rPr>
          <w:rFonts w:hAnsi="仿宋" w:hint="eastAsia"/>
          <w:spacing w:val="-3"/>
          <w:sz w:val="28"/>
          <w:szCs w:val="28"/>
        </w:rPr>
        <w:t>件，自然人提供身份证明均具备此条同等效力；</w:t>
      </w:r>
    </w:p>
    <w:p w14:paraId="20F74ECC" w14:textId="77777777" w:rsidR="00C275E2" w:rsidRPr="005E3B22" w:rsidRDefault="00C275E2" w:rsidP="00C275E2">
      <w:pPr>
        <w:pStyle w:val="a5"/>
        <w:numPr>
          <w:ilvl w:val="0"/>
          <w:numId w:val="1"/>
        </w:numPr>
        <w:tabs>
          <w:tab w:val="left" w:pos="1673"/>
        </w:tabs>
        <w:kinsoku w:val="0"/>
        <w:overflowPunct w:val="0"/>
        <w:spacing w:line="374" w:lineRule="auto"/>
        <w:ind w:firstLine="559"/>
        <w:rPr>
          <w:rFonts w:hAnsi="仿宋"/>
          <w:spacing w:val="-3"/>
          <w:sz w:val="28"/>
          <w:szCs w:val="28"/>
        </w:rPr>
      </w:pPr>
      <w:r w:rsidRPr="005E3B22">
        <w:rPr>
          <w:rFonts w:hAnsi="仿宋" w:hint="eastAsia"/>
          <w:spacing w:val="-3"/>
          <w:sz w:val="28"/>
          <w:szCs w:val="28"/>
        </w:rPr>
        <w:t>根据国务院办公厅关于加快推进</w:t>
      </w:r>
      <w:r w:rsidRPr="005E3B22">
        <w:rPr>
          <w:rFonts w:hAnsi="仿宋" w:cs="Times New Roman"/>
          <w:spacing w:val="-5"/>
          <w:sz w:val="28"/>
          <w:szCs w:val="28"/>
        </w:rPr>
        <w:t>“</w:t>
      </w:r>
      <w:r w:rsidRPr="005E3B22">
        <w:rPr>
          <w:rFonts w:hAnsi="仿宋" w:hint="eastAsia"/>
          <w:spacing w:val="-2"/>
          <w:sz w:val="28"/>
          <w:szCs w:val="28"/>
        </w:rPr>
        <w:t>多证合一</w:t>
      </w:r>
      <w:r w:rsidRPr="005E3B22">
        <w:rPr>
          <w:rFonts w:hAnsi="仿宋" w:cs="Times New Roman"/>
          <w:spacing w:val="-3"/>
          <w:sz w:val="28"/>
          <w:szCs w:val="28"/>
        </w:rPr>
        <w:t>”</w:t>
      </w:r>
      <w:r w:rsidRPr="005E3B22">
        <w:rPr>
          <w:rFonts w:hAnsi="仿宋" w:hint="eastAsia"/>
          <w:spacing w:val="-2"/>
          <w:sz w:val="28"/>
          <w:szCs w:val="28"/>
        </w:rPr>
        <w:t>改革的指导意见</w:t>
      </w:r>
      <w:r w:rsidRPr="005E3B22">
        <w:rPr>
          <w:rFonts w:hAnsi="仿宋"/>
          <w:spacing w:val="-2"/>
          <w:sz w:val="28"/>
          <w:szCs w:val="28"/>
        </w:rPr>
        <w:t xml:space="preserve"> </w:t>
      </w:r>
      <w:r w:rsidRPr="005E3B22">
        <w:rPr>
          <w:rFonts w:hAnsi="仿宋" w:cs="Times New Roman"/>
          <w:spacing w:val="-2"/>
          <w:sz w:val="28"/>
          <w:szCs w:val="28"/>
        </w:rPr>
        <w:t>(</w:t>
      </w:r>
      <w:r w:rsidRPr="005E3B22">
        <w:rPr>
          <w:rFonts w:hAnsi="仿宋" w:hint="eastAsia"/>
          <w:spacing w:val="-2"/>
          <w:sz w:val="28"/>
          <w:szCs w:val="28"/>
        </w:rPr>
        <w:t>国办发〔</w:t>
      </w:r>
      <w:r w:rsidRPr="005E3B22">
        <w:rPr>
          <w:rFonts w:hAnsi="仿宋" w:cs="Times New Roman"/>
          <w:spacing w:val="-2"/>
          <w:sz w:val="28"/>
          <w:szCs w:val="28"/>
        </w:rPr>
        <w:t>2017</w:t>
      </w:r>
      <w:r w:rsidRPr="005E3B22">
        <w:rPr>
          <w:rFonts w:hAnsi="仿宋" w:hint="eastAsia"/>
          <w:spacing w:val="-2"/>
          <w:sz w:val="28"/>
          <w:szCs w:val="28"/>
        </w:rPr>
        <w:t>〕</w:t>
      </w:r>
      <w:r w:rsidRPr="005E3B22">
        <w:rPr>
          <w:rFonts w:hAnsi="仿宋" w:cs="Times New Roman"/>
          <w:spacing w:val="-2"/>
          <w:sz w:val="28"/>
          <w:szCs w:val="28"/>
        </w:rPr>
        <w:t>41</w:t>
      </w:r>
      <w:r w:rsidRPr="005E3B22">
        <w:rPr>
          <w:rFonts w:hAnsi="仿宋" w:cs="Times New Roman"/>
          <w:spacing w:val="7"/>
          <w:sz w:val="28"/>
          <w:szCs w:val="28"/>
        </w:rPr>
        <w:t xml:space="preserve"> </w:t>
      </w:r>
      <w:r w:rsidRPr="005E3B22">
        <w:rPr>
          <w:rFonts w:hAnsi="仿宋" w:hint="eastAsia"/>
          <w:sz w:val="28"/>
          <w:szCs w:val="28"/>
        </w:rPr>
        <w:t>号</w:t>
      </w:r>
      <w:r w:rsidRPr="005E3B22">
        <w:rPr>
          <w:rFonts w:hAnsi="仿宋" w:cs="Times New Roman"/>
          <w:spacing w:val="-3"/>
          <w:sz w:val="28"/>
          <w:szCs w:val="28"/>
        </w:rPr>
        <w:t>)</w:t>
      </w:r>
      <w:r w:rsidRPr="005E3B22">
        <w:rPr>
          <w:rFonts w:hAnsi="仿宋" w:hint="eastAsia"/>
          <w:spacing w:val="-3"/>
          <w:sz w:val="28"/>
          <w:szCs w:val="28"/>
        </w:rPr>
        <w:t>等政策要求，若资格要求涉及的登记、备案</w:t>
      </w:r>
      <w:r w:rsidRPr="005E3B22">
        <w:rPr>
          <w:rFonts w:hAnsi="仿宋" w:hint="eastAsia"/>
          <w:spacing w:val="-4"/>
          <w:sz w:val="28"/>
          <w:szCs w:val="28"/>
        </w:rPr>
        <w:t>等有关事项和各类证照已实行多证合一导致供应商无法提供该类证</w:t>
      </w:r>
      <w:r w:rsidRPr="005E3B22">
        <w:rPr>
          <w:rFonts w:hAnsi="仿宋" w:hint="eastAsia"/>
          <w:spacing w:val="-3"/>
          <w:sz w:val="28"/>
          <w:szCs w:val="28"/>
        </w:rPr>
        <w:t>明材料的，可根据实际情况提供资料。</w:t>
      </w:r>
    </w:p>
    <w:p w14:paraId="4A96B5E2" w14:textId="77777777" w:rsidR="00C275E2" w:rsidRPr="005E3B22" w:rsidRDefault="00C275E2" w:rsidP="00C275E2">
      <w:pPr>
        <w:pStyle w:val="a5"/>
        <w:tabs>
          <w:tab w:val="left" w:pos="1673"/>
        </w:tabs>
        <w:kinsoku w:val="0"/>
        <w:overflowPunct w:val="0"/>
        <w:spacing w:line="374" w:lineRule="auto"/>
        <w:rPr>
          <w:rFonts w:hAnsi="仿宋"/>
          <w:spacing w:val="-3"/>
          <w:sz w:val="28"/>
          <w:szCs w:val="28"/>
        </w:rPr>
      </w:pPr>
    </w:p>
    <w:p w14:paraId="12CC8DC6" w14:textId="77777777" w:rsidR="00C275E2" w:rsidRPr="005E3B22" w:rsidRDefault="00C275E2" w:rsidP="00C275E2">
      <w:pPr>
        <w:pStyle w:val="a5"/>
        <w:tabs>
          <w:tab w:val="left" w:pos="1673"/>
        </w:tabs>
        <w:kinsoku w:val="0"/>
        <w:overflowPunct w:val="0"/>
        <w:spacing w:line="374" w:lineRule="auto"/>
        <w:rPr>
          <w:rFonts w:hAnsi="仿宋"/>
          <w:spacing w:val="-3"/>
          <w:sz w:val="28"/>
          <w:szCs w:val="28"/>
        </w:rPr>
      </w:pPr>
    </w:p>
    <w:p w14:paraId="4C67A345" w14:textId="77777777" w:rsidR="00C275E2" w:rsidRPr="005E3B22" w:rsidRDefault="00C275E2" w:rsidP="00C275E2">
      <w:pPr>
        <w:pStyle w:val="a5"/>
        <w:tabs>
          <w:tab w:val="left" w:pos="1673"/>
        </w:tabs>
        <w:kinsoku w:val="0"/>
        <w:overflowPunct w:val="0"/>
        <w:spacing w:line="374" w:lineRule="auto"/>
        <w:rPr>
          <w:rFonts w:hAnsi="仿宋"/>
          <w:spacing w:val="-3"/>
          <w:sz w:val="28"/>
          <w:szCs w:val="28"/>
        </w:rPr>
        <w:sectPr w:rsidR="00C275E2" w:rsidRPr="005E3B22">
          <w:pgSz w:w="11910" w:h="16840"/>
          <w:pgMar w:top="1500" w:right="900" w:bottom="280" w:left="900" w:header="720" w:footer="720" w:gutter="0"/>
          <w:cols w:space="720"/>
          <w:noEndnote/>
        </w:sectPr>
      </w:pPr>
    </w:p>
    <w:p w14:paraId="3EEF6CB4" w14:textId="77777777" w:rsidR="00C275E2" w:rsidRPr="005E3B22" w:rsidRDefault="00C275E2" w:rsidP="00C275E2">
      <w:pPr>
        <w:pStyle w:val="a3"/>
        <w:kinsoku w:val="0"/>
        <w:overflowPunct w:val="0"/>
        <w:ind w:left="0"/>
        <w:rPr>
          <w:rFonts w:hAnsi="仿宋"/>
        </w:rPr>
      </w:pPr>
    </w:p>
    <w:p w14:paraId="0229F8AE" w14:textId="77777777" w:rsidR="00C275E2" w:rsidRPr="005E3B22" w:rsidRDefault="00C275E2" w:rsidP="00C275E2">
      <w:pPr>
        <w:pStyle w:val="a3"/>
        <w:kinsoku w:val="0"/>
        <w:overflowPunct w:val="0"/>
        <w:spacing w:before="229"/>
        <w:rPr>
          <w:rFonts w:hAnsi="仿宋"/>
        </w:rPr>
      </w:pPr>
      <w:r w:rsidRPr="005E3B22">
        <w:rPr>
          <w:rFonts w:hAnsi="仿宋" w:hint="eastAsia"/>
        </w:rPr>
        <w:t>项目名称：</w:t>
      </w:r>
    </w:p>
    <w:p w14:paraId="1F35E309" w14:textId="77777777" w:rsidR="00C275E2" w:rsidRPr="005E3B22" w:rsidRDefault="00C275E2" w:rsidP="00C275E2">
      <w:pPr>
        <w:pStyle w:val="1"/>
        <w:kinsoku w:val="0"/>
        <w:overflowPunct w:val="0"/>
        <w:ind w:left="900" w:right="0"/>
        <w:jc w:val="left"/>
        <w:rPr>
          <w:rFonts w:hAnsi="仿宋"/>
        </w:rPr>
      </w:pPr>
      <w:r w:rsidRPr="005E3B22">
        <w:rPr>
          <w:rFonts w:hAnsi="仿宋" w:cs="Times New Roman"/>
          <w:b w:val="0"/>
          <w:bCs w:val="0"/>
          <w:sz w:val="24"/>
          <w:szCs w:val="24"/>
        </w:rPr>
        <w:br w:type="column"/>
      </w:r>
      <w:r w:rsidRPr="005E3B22">
        <w:rPr>
          <w:rFonts w:hAnsi="仿宋" w:hint="eastAsia"/>
        </w:rPr>
        <w:t>四、报价表</w:t>
      </w:r>
    </w:p>
    <w:p w14:paraId="7153901C" w14:textId="77777777" w:rsidR="00C275E2" w:rsidRPr="005E3B22" w:rsidRDefault="00C275E2" w:rsidP="00C275E2">
      <w:pPr>
        <w:pStyle w:val="1"/>
        <w:kinsoku w:val="0"/>
        <w:overflowPunct w:val="0"/>
        <w:ind w:left="900" w:right="0"/>
        <w:jc w:val="left"/>
        <w:rPr>
          <w:rFonts w:hAnsi="仿宋"/>
        </w:rPr>
        <w:sectPr w:rsidR="00C275E2" w:rsidRPr="005E3B22">
          <w:pgSz w:w="11910" w:h="16840"/>
          <w:pgMar w:top="1500" w:right="900" w:bottom="280" w:left="900" w:header="720" w:footer="720" w:gutter="0"/>
          <w:cols w:num="2" w:space="720" w:equalWidth="0">
            <w:col w:w="2342" w:space="1008"/>
            <w:col w:w="6760"/>
          </w:cols>
          <w:noEndnote/>
        </w:sectPr>
      </w:pPr>
    </w:p>
    <w:tbl>
      <w:tblPr>
        <w:tblW w:w="0" w:type="auto"/>
        <w:tblInd w:w="493" w:type="dxa"/>
        <w:tblLayout w:type="fixed"/>
        <w:tblCellMar>
          <w:left w:w="0" w:type="dxa"/>
          <w:right w:w="0" w:type="dxa"/>
        </w:tblCellMar>
        <w:tblLook w:val="0000" w:firstRow="0" w:lastRow="0" w:firstColumn="0" w:lastColumn="0" w:noHBand="0" w:noVBand="0"/>
      </w:tblPr>
      <w:tblGrid>
        <w:gridCol w:w="1080"/>
        <w:gridCol w:w="2926"/>
        <w:gridCol w:w="2309"/>
        <w:gridCol w:w="1349"/>
        <w:gridCol w:w="1468"/>
      </w:tblGrid>
      <w:tr w:rsidR="00C275E2" w:rsidRPr="005E3B22" w14:paraId="555C0358" w14:textId="77777777" w:rsidTr="00D24468">
        <w:trPr>
          <w:trHeight w:val="1247"/>
        </w:trPr>
        <w:tc>
          <w:tcPr>
            <w:tcW w:w="1080" w:type="dxa"/>
            <w:tcBorders>
              <w:top w:val="single" w:sz="4" w:space="0" w:color="000000"/>
              <w:left w:val="single" w:sz="4" w:space="0" w:color="000000"/>
              <w:bottom w:val="single" w:sz="4" w:space="0" w:color="000000"/>
              <w:right w:val="single" w:sz="4" w:space="0" w:color="000000"/>
            </w:tcBorders>
          </w:tcPr>
          <w:p w14:paraId="2DCC69B9" w14:textId="77777777" w:rsidR="00C275E2" w:rsidRPr="005E3B22" w:rsidRDefault="00C275E2" w:rsidP="00D24468">
            <w:pPr>
              <w:pStyle w:val="TableParagraph"/>
              <w:kinsoku w:val="0"/>
              <w:overflowPunct w:val="0"/>
              <w:spacing w:before="11"/>
              <w:rPr>
                <w:rFonts w:hAnsi="仿宋"/>
                <w:b/>
                <w:bCs/>
                <w:sz w:val="34"/>
                <w:szCs w:val="34"/>
              </w:rPr>
            </w:pPr>
          </w:p>
          <w:p w14:paraId="1600B93F" w14:textId="77777777" w:rsidR="00C275E2" w:rsidRPr="005E3B22" w:rsidRDefault="00C275E2" w:rsidP="00D24468">
            <w:pPr>
              <w:pStyle w:val="TableParagraph"/>
              <w:kinsoku w:val="0"/>
              <w:overflowPunct w:val="0"/>
              <w:ind w:left="388"/>
              <w:rPr>
                <w:rFonts w:hAnsi="仿宋"/>
                <w:sz w:val="28"/>
                <w:szCs w:val="28"/>
              </w:rPr>
            </w:pPr>
            <w:r w:rsidRPr="005E3B22">
              <w:rPr>
                <w:rFonts w:hAnsi="仿宋" w:hint="eastAsia"/>
                <w:sz w:val="28"/>
                <w:szCs w:val="28"/>
              </w:rPr>
              <w:t>序号</w:t>
            </w:r>
          </w:p>
        </w:tc>
        <w:tc>
          <w:tcPr>
            <w:tcW w:w="2926" w:type="dxa"/>
            <w:tcBorders>
              <w:top w:val="single" w:sz="4" w:space="0" w:color="000000"/>
              <w:left w:val="single" w:sz="4" w:space="0" w:color="000000"/>
              <w:bottom w:val="single" w:sz="4" w:space="0" w:color="000000"/>
              <w:right w:val="single" w:sz="4" w:space="0" w:color="000000"/>
            </w:tcBorders>
          </w:tcPr>
          <w:p w14:paraId="34CF73F7" w14:textId="77777777" w:rsidR="00C275E2" w:rsidRPr="005E3B22" w:rsidRDefault="00C275E2" w:rsidP="00D24468">
            <w:pPr>
              <w:pStyle w:val="TableParagraph"/>
              <w:kinsoku w:val="0"/>
              <w:overflowPunct w:val="0"/>
              <w:spacing w:before="11"/>
              <w:rPr>
                <w:rFonts w:hAnsi="仿宋"/>
                <w:b/>
                <w:bCs/>
                <w:sz w:val="34"/>
                <w:szCs w:val="34"/>
              </w:rPr>
            </w:pPr>
          </w:p>
          <w:p w14:paraId="15A0888D" w14:textId="77777777" w:rsidR="00C275E2" w:rsidRPr="005E3B22" w:rsidRDefault="00C275E2" w:rsidP="00D24468">
            <w:pPr>
              <w:pStyle w:val="TableParagraph"/>
              <w:kinsoku w:val="0"/>
              <w:overflowPunct w:val="0"/>
              <w:ind w:left="902"/>
              <w:rPr>
                <w:rFonts w:hAnsi="仿宋"/>
                <w:sz w:val="28"/>
                <w:szCs w:val="28"/>
              </w:rPr>
            </w:pPr>
            <w:r w:rsidRPr="005E3B22">
              <w:rPr>
                <w:rFonts w:hAnsi="仿宋" w:hint="eastAsia"/>
                <w:sz w:val="28"/>
                <w:szCs w:val="28"/>
              </w:rPr>
              <w:t>项目名称</w:t>
            </w:r>
          </w:p>
        </w:tc>
        <w:tc>
          <w:tcPr>
            <w:tcW w:w="2309" w:type="dxa"/>
            <w:tcBorders>
              <w:top w:val="single" w:sz="4" w:space="0" w:color="000000"/>
              <w:left w:val="single" w:sz="4" w:space="0" w:color="000000"/>
              <w:bottom w:val="single" w:sz="4" w:space="0" w:color="000000"/>
              <w:right w:val="single" w:sz="4" w:space="0" w:color="000000"/>
            </w:tcBorders>
          </w:tcPr>
          <w:p w14:paraId="4AA33714" w14:textId="77777777" w:rsidR="00C275E2" w:rsidRPr="005E3B22" w:rsidRDefault="00C275E2" w:rsidP="00D24468">
            <w:pPr>
              <w:pStyle w:val="TableParagraph"/>
              <w:kinsoku w:val="0"/>
              <w:overflowPunct w:val="0"/>
              <w:spacing w:before="135"/>
              <w:ind w:left="593"/>
              <w:rPr>
                <w:rFonts w:hAnsi="仿宋"/>
                <w:sz w:val="28"/>
                <w:szCs w:val="28"/>
              </w:rPr>
            </w:pPr>
            <w:r w:rsidRPr="005E3B22">
              <w:rPr>
                <w:rFonts w:hAnsi="仿宋" w:hint="eastAsia"/>
                <w:sz w:val="28"/>
                <w:szCs w:val="28"/>
              </w:rPr>
              <w:t>投标总价</w:t>
            </w:r>
          </w:p>
          <w:p w14:paraId="7284DA65" w14:textId="77777777" w:rsidR="00C275E2" w:rsidRPr="005E3B22" w:rsidRDefault="00C275E2" w:rsidP="00D24468">
            <w:pPr>
              <w:pStyle w:val="TableParagraph"/>
              <w:kinsoku w:val="0"/>
              <w:overflowPunct w:val="0"/>
              <w:spacing w:before="9"/>
              <w:rPr>
                <w:rFonts w:hAnsi="仿宋"/>
                <w:b/>
                <w:bCs/>
                <w:sz w:val="20"/>
                <w:szCs w:val="20"/>
              </w:rPr>
            </w:pPr>
          </w:p>
          <w:p w14:paraId="6DBB569D" w14:textId="77777777" w:rsidR="00C275E2" w:rsidRPr="005E3B22" w:rsidRDefault="00C275E2" w:rsidP="00D24468">
            <w:pPr>
              <w:pStyle w:val="TableParagraph"/>
              <w:kinsoku w:val="0"/>
              <w:overflowPunct w:val="0"/>
              <w:ind w:left="593"/>
              <w:rPr>
                <w:rFonts w:hAnsi="仿宋"/>
                <w:sz w:val="28"/>
                <w:szCs w:val="28"/>
              </w:rPr>
            </w:pPr>
            <w:r w:rsidRPr="005E3B22">
              <w:rPr>
                <w:rFonts w:hAnsi="仿宋" w:hint="eastAsia"/>
                <w:sz w:val="28"/>
                <w:szCs w:val="28"/>
              </w:rPr>
              <w:t>（万元）</w:t>
            </w:r>
          </w:p>
        </w:tc>
        <w:tc>
          <w:tcPr>
            <w:tcW w:w="1349" w:type="dxa"/>
            <w:tcBorders>
              <w:top w:val="single" w:sz="4" w:space="0" w:color="000000"/>
              <w:left w:val="single" w:sz="4" w:space="0" w:color="000000"/>
              <w:bottom w:val="single" w:sz="4" w:space="0" w:color="000000"/>
              <w:right w:val="single" w:sz="4" w:space="0" w:color="000000"/>
            </w:tcBorders>
          </w:tcPr>
          <w:p w14:paraId="46F6C40A" w14:textId="77777777" w:rsidR="00C275E2" w:rsidRPr="005E3B22" w:rsidRDefault="00C275E2" w:rsidP="00D24468">
            <w:pPr>
              <w:pStyle w:val="TableParagraph"/>
              <w:kinsoku w:val="0"/>
              <w:overflowPunct w:val="0"/>
              <w:spacing w:before="135"/>
              <w:ind w:left="393"/>
              <w:rPr>
                <w:rFonts w:hAnsi="仿宋"/>
                <w:sz w:val="28"/>
                <w:szCs w:val="28"/>
              </w:rPr>
            </w:pPr>
            <w:r w:rsidRPr="005E3B22">
              <w:rPr>
                <w:rFonts w:hAnsi="仿宋" w:hint="eastAsia"/>
                <w:sz w:val="28"/>
                <w:szCs w:val="28"/>
              </w:rPr>
              <w:t>交货</w:t>
            </w:r>
          </w:p>
          <w:p w14:paraId="03CB88FB" w14:textId="77777777" w:rsidR="00C275E2" w:rsidRPr="005E3B22" w:rsidRDefault="00C275E2" w:rsidP="00D24468">
            <w:pPr>
              <w:pStyle w:val="TableParagraph"/>
              <w:kinsoku w:val="0"/>
              <w:overflowPunct w:val="0"/>
              <w:spacing w:before="9"/>
              <w:rPr>
                <w:rFonts w:hAnsi="仿宋"/>
                <w:b/>
                <w:bCs/>
                <w:sz w:val="20"/>
                <w:szCs w:val="20"/>
              </w:rPr>
            </w:pPr>
          </w:p>
          <w:p w14:paraId="3252B464" w14:textId="77777777" w:rsidR="00C275E2" w:rsidRPr="005E3B22" w:rsidRDefault="00C275E2" w:rsidP="00D24468">
            <w:pPr>
              <w:pStyle w:val="TableParagraph"/>
              <w:kinsoku w:val="0"/>
              <w:overflowPunct w:val="0"/>
              <w:ind w:left="393"/>
              <w:rPr>
                <w:rFonts w:hAnsi="仿宋"/>
                <w:sz w:val="28"/>
                <w:szCs w:val="28"/>
              </w:rPr>
            </w:pPr>
            <w:r w:rsidRPr="005E3B22">
              <w:rPr>
                <w:rFonts w:hAnsi="仿宋" w:hint="eastAsia"/>
                <w:sz w:val="28"/>
                <w:szCs w:val="28"/>
              </w:rPr>
              <w:t>时间</w:t>
            </w:r>
          </w:p>
        </w:tc>
        <w:tc>
          <w:tcPr>
            <w:tcW w:w="1468" w:type="dxa"/>
            <w:tcBorders>
              <w:top w:val="single" w:sz="4" w:space="0" w:color="000000"/>
              <w:left w:val="single" w:sz="4" w:space="0" w:color="000000"/>
              <w:bottom w:val="single" w:sz="4" w:space="0" w:color="000000"/>
              <w:right w:val="single" w:sz="4" w:space="0" w:color="000000"/>
            </w:tcBorders>
          </w:tcPr>
          <w:p w14:paraId="29DF2471" w14:textId="77777777" w:rsidR="00C275E2" w:rsidRPr="005E3B22" w:rsidRDefault="00C275E2" w:rsidP="00D24468">
            <w:pPr>
              <w:pStyle w:val="TableParagraph"/>
              <w:kinsoku w:val="0"/>
              <w:overflowPunct w:val="0"/>
              <w:spacing w:before="11"/>
              <w:rPr>
                <w:rFonts w:hAnsi="仿宋"/>
                <w:b/>
                <w:bCs/>
                <w:sz w:val="34"/>
                <w:szCs w:val="34"/>
              </w:rPr>
            </w:pPr>
          </w:p>
          <w:p w14:paraId="7085BACB" w14:textId="77777777" w:rsidR="00C275E2" w:rsidRPr="005E3B22" w:rsidRDefault="00C275E2" w:rsidP="00D24468">
            <w:pPr>
              <w:pStyle w:val="TableParagraph"/>
              <w:kinsoku w:val="0"/>
              <w:overflowPunct w:val="0"/>
              <w:ind w:left="199"/>
              <w:rPr>
                <w:rFonts w:hAnsi="仿宋"/>
                <w:sz w:val="28"/>
                <w:szCs w:val="28"/>
              </w:rPr>
            </w:pPr>
            <w:r w:rsidRPr="005E3B22">
              <w:rPr>
                <w:rFonts w:hAnsi="仿宋" w:hint="eastAsia"/>
                <w:sz w:val="28"/>
                <w:szCs w:val="28"/>
              </w:rPr>
              <w:t>备注</w:t>
            </w:r>
          </w:p>
        </w:tc>
      </w:tr>
      <w:tr w:rsidR="00C275E2" w:rsidRPr="005E3B22" w14:paraId="3B5A3F16" w14:textId="77777777" w:rsidTr="00D24468">
        <w:trPr>
          <w:trHeight w:val="734"/>
        </w:trPr>
        <w:tc>
          <w:tcPr>
            <w:tcW w:w="1080" w:type="dxa"/>
            <w:tcBorders>
              <w:top w:val="single" w:sz="4" w:space="0" w:color="000000"/>
              <w:left w:val="single" w:sz="4" w:space="0" w:color="000000"/>
              <w:bottom w:val="single" w:sz="4" w:space="0" w:color="000000"/>
              <w:right w:val="single" w:sz="4" w:space="0" w:color="000000"/>
            </w:tcBorders>
          </w:tcPr>
          <w:p w14:paraId="45F91BB6" w14:textId="77777777" w:rsidR="00C275E2" w:rsidRPr="005E3B22" w:rsidRDefault="00C275E2" w:rsidP="00D24468">
            <w:pPr>
              <w:pStyle w:val="TableParagraph"/>
              <w:kinsoku w:val="0"/>
              <w:overflowPunct w:val="0"/>
              <w:rPr>
                <w:rFonts w:hAnsi="仿宋" w:cs="Times New Roman"/>
                <w:sz w:val="28"/>
                <w:szCs w:val="28"/>
              </w:rPr>
            </w:pPr>
          </w:p>
        </w:tc>
        <w:tc>
          <w:tcPr>
            <w:tcW w:w="2926" w:type="dxa"/>
            <w:tcBorders>
              <w:top w:val="single" w:sz="4" w:space="0" w:color="000000"/>
              <w:left w:val="single" w:sz="4" w:space="0" w:color="000000"/>
              <w:bottom w:val="single" w:sz="4" w:space="0" w:color="000000"/>
              <w:right w:val="single" w:sz="4" w:space="0" w:color="000000"/>
            </w:tcBorders>
          </w:tcPr>
          <w:p w14:paraId="00A8FFAB" w14:textId="77777777" w:rsidR="00C275E2" w:rsidRPr="005E3B22" w:rsidRDefault="00C275E2" w:rsidP="00D24468">
            <w:pPr>
              <w:pStyle w:val="TableParagraph"/>
              <w:kinsoku w:val="0"/>
              <w:overflowPunct w:val="0"/>
              <w:rPr>
                <w:rFonts w:hAnsi="仿宋" w:cs="Times New Roman"/>
                <w:sz w:val="28"/>
                <w:szCs w:val="28"/>
              </w:rPr>
            </w:pPr>
          </w:p>
        </w:tc>
        <w:tc>
          <w:tcPr>
            <w:tcW w:w="2309" w:type="dxa"/>
            <w:tcBorders>
              <w:top w:val="single" w:sz="4" w:space="0" w:color="000000"/>
              <w:left w:val="single" w:sz="4" w:space="0" w:color="000000"/>
              <w:bottom w:val="single" w:sz="4" w:space="0" w:color="000000"/>
              <w:right w:val="single" w:sz="4" w:space="0" w:color="000000"/>
            </w:tcBorders>
          </w:tcPr>
          <w:p w14:paraId="6E6501D5" w14:textId="77777777" w:rsidR="00C275E2" w:rsidRPr="005E3B22" w:rsidRDefault="00C275E2" w:rsidP="00D24468">
            <w:pPr>
              <w:pStyle w:val="TableParagraph"/>
              <w:kinsoku w:val="0"/>
              <w:overflowPunct w:val="0"/>
              <w:rPr>
                <w:rFonts w:hAnsi="仿宋" w:cs="Times New Roman"/>
                <w:sz w:val="28"/>
                <w:szCs w:val="28"/>
              </w:rPr>
            </w:pPr>
          </w:p>
        </w:tc>
        <w:tc>
          <w:tcPr>
            <w:tcW w:w="1349" w:type="dxa"/>
            <w:tcBorders>
              <w:top w:val="single" w:sz="4" w:space="0" w:color="000000"/>
              <w:left w:val="single" w:sz="4" w:space="0" w:color="000000"/>
              <w:bottom w:val="single" w:sz="4" w:space="0" w:color="000000"/>
              <w:right w:val="single" w:sz="4" w:space="0" w:color="000000"/>
            </w:tcBorders>
          </w:tcPr>
          <w:p w14:paraId="340449DB" w14:textId="77777777" w:rsidR="00C275E2" w:rsidRPr="005E3B22" w:rsidRDefault="00C275E2" w:rsidP="00D24468">
            <w:pPr>
              <w:pStyle w:val="TableParagraph"/>
              <w:kinsoku w:val="0"/>
              <w:overflowPunct w:val="0"/>
              <w:rPr>
                <w:rFonts w:hAnsi="仿宋" w:cs="Times New Roman"/>
                <w:sz w:val="28"/>
                <w:szCs w:val="28"/>
              </w:rPr>
            </w:pPr>
          </w:p>
        </w:tc>
        <w:tc>
          <w:tcPr>
            <w:tcW w:w="1468" w:type="dxa"/>
            <w:tcBorders>
              <w:top w:val="single" w:sz="4" w:space="0" w:color="000000"/>
              <w:left w:val="single" w:sz="4" w:space="0" w:color="000000"/>
              <w:bottom w:val="single" w:sz="4" w:space="0" w:color="000000"/>
              <w:right w:val="single" w:sz="4" w:space="0" w:color="000000"/>
            </w:tcBorders>
          </w:tcPr>
          <w:p w14:paraId="23923725" w14:textId="77777777" w:rsidR="00C275E2" w:rsidRPr="005E3B22" w:rsidRDefault="00C275E2" w:rsidP="00D24468">
            <w:pPr>
              <w:pStyle w:val="TableParagraph"/>
              <w:kinsoku w:val="0"/>
              <w:overflowPunct w:val="0"/>
              <w:rPr>
                <w:rFonts w:hAnsi="仿宋" w:cs="Times New Roman"/>
                <w:sz w:val="28"/>
                <w:szCs w:val="28"/>
              </w:rPr>
            </w:pPr>
          </w:p>
        </w:tc>
      </w:tr>
      <w:tr w:rsidR="00C275E2" w:rsidRPr="005E3B22" w14:paraId="66853103" w14:textId="77777777" w:rsidTr="00D24468">
        <w:trPr>
          <w:trHeight w:val="1250"/>
        </w:trPr>
        <w:tc>
          <w:tcPr>
            <w:tcW w:w="9132" w:type="dxa"/>
            <w:gridSpan w:val="5"/>
            <w:tcBorders>
              <w:top w:val="single" w:sz="4" w:space="0" w:color="000000"/>
              <w:left w:val="single" w:sz="4" w:space="0" w:color="000000"/>
              <w:bottom w:val="single" w:sz="4" w:space="0" w:color="000000"/>
              <w:right w:val="single" w:sz="4" w:space="0" w:color="000000"/>
            </w:tcBorders>
          </w:tcPr>
          <w:p w14:paraId="1033151F" w14:textId="77777777" w:rsidR="00C275E2" w:rsidRPr="005E3B22" w:rsidRDefault="00C275E2" w:rsidP="00D24468">
            <w:pPr>
              <w:pStyle w:val="TableParagraph"/>
              <w:kinsoku w:val="0"/>
              <w:overflowPunct w:val="0"/>
              <w:spacing w:before="135"/>
              <w:ind w:left="107"/>
              <w:rPr>
                <w:rFonts w:hAnsi="仿宋"/>
                <w:sz w:val="28"/>
                <w:szCs w:val="28"/>
              </w:rPr>
            </w:pPr>
            <w:r w:rsidRPr="005E3B22">
              <w:rPr>
                <w:rFonts w:hAnsi="仿宋" w:hint="eastAsia"/>
                <w:sz w:val="28"/>
                <w:szCs w:val="28"/>
              </w:rPr>
              <w:t>投标报价总价：大写：</w:t>
            </w:r>
          </w:p>
          <w:p w14:paraId="12BE0FD8" w14:textId="77777777" w:rsidR="00C275E2" w:rsidRPr="005E3B22" w:rsidRDefault="00C275E2" w:rsidP="00D24468">
            <w:pPr>
              <w:pStyle w:val="TableParagraph"/>
              <w:kinsoku w:val="0"/>
              <w:overflowPunct w:val="0"/>
              <w:spacing w:before="9"/>
              <w:rPr>
                <w:rFonts w:hAnsi="仿宋"/>
                <w:b/>
                <w:bCs/>
                <w:sz w:val="20"/>
                <w:szCs w:val="20"/>
              </w:rPr>
            </w:pPr>
          </w:p>
          <w:p w14:paraId="2072932F" w14:textId="77777777" w:rsidR="00C275E2" w:rsidRPr="005E3B22" w:rsidRDefault="00C275E2" w:rsidP="00D24468">
            <w:pPr>
              <w:pStyle w:val="TableParagraph"/>
              <w:tabs>
                <w:tab w:val="left" w:pos="3639"/>
              </w:tabs>
              <w:kinsoku w:val="0"/>
              <w:overflowPunct w:val="0"/>
              <w:ind w:right="220"/>
              <w:jc w:val="center"/>
              <w:rPr>
                <w:rFonts w:hAnsi="仿宋"/>
                <w:sz w:val="28"/>
                <w:szCs w:val="28"/>
              </w:rPr>
            </w:pPr>
            <w:r w:rsidRPr="005E3B22">
              <w:rPr>
                <w:rFonts w:hAnsi="仿宋" w:hint="eastAsia"/>
                <w:sz w:val="28"/>
                <w:szCs w:val="28"/>
              </w:rPr>
              <w:t>小写：</w:t>
            </w:r>
            <w:r w:rsidRPr="005E3B22">
              <w:rPr>
                <w:rFonts w:hAnsi="仿宋"/>
                <w:sz w:val="28"/>
                <w:szCs w:val="28"/>
              </w:rPr>
              <w:tab/>
            </w:r>
            <w:r w:rsidRPr="005E3B22">
              <w:rPr>
                <w:rFonts w:hAnsi="仿宋" w:hint="eastAsia"/>
                <w:sz w:val="28"/>
                <w:szCs w:val="28"/>
              </w:rPr>
              <w:t>（万元）</w:t>
            </w:r>
          </w:p>
        </w:tc>
      </w:tr>
    </w:tbl>
    <w:p w14:paraId="1EB6301C" w14:textId="77777777" w:rsidR="00C275E2" w:rsidRPr="005E3B22" w:rsidRDefault="00C275E2" w:rsidP="00C275E2">
      <w:pPr>
        <w:pStyle w:val="a3"/>
        <w:kinsoku w:val="0"/>
        <w:overflowPunct w:val="0"/>
        <w:spacing w:before="135"/>
        <w:ind w:left="1181"/>
        <w:rPr>
          <w:rFonts w:hAnsi="仿宋"/>
          <w:spacing w:val="-3"/>
        </w:rPr>
      </w:pPr>
      <w:r w:rsidRPr="005E3B22">
        <w:rPr>
          <w:rFonts w:hAnsi="仿宋" w:hint="eastAsia"/>
        </w:rPr>
        <w:t>注：</w:t>
      </w:r>
      <w:r w:rsidRPr="005E3B22">
        <w:rPr>
          <w:rFonts w:hAnsi="仿宋" w:cs="Times New Roman"/>
        </w:rPr>
        <w:t>1.</w:t>
      </w:r>
      <w:r w:rsidRPr="005E3B22">
        <w:rPr>
          <w:rFonts w:hAnsi="仿宋" w:cs="Times New Roman"/>
          <w:spacing w:val="68"/>
        </w:rPr>
        <w:t xml:space="preserve"> </w:t>
      </w:r>
      <w:r w:rsidRPr="005E3B22">
        <w:rPr>
          <w:rFonts w:hAnsi="仿宋" w:hint="eastAsia"/>
          <w:spacing w:val="-3"/>
        </w:rPr>
        <w:t>投标人投标报价总价超过本项目最高限价的，做无效投标</w:t>
      </w:r>
    </w:p>
    <w:p w14:paraId="4E606ADA" w14:textId="77777777" w:rsidR="00C275E2" w:rsidRPr="005E3B22" w:rsidRDefault="00C275E2" w:rsidP="00C275E2">
      <w:pPr>
        <w:pStyle w:val="a3"/>
        <w:kinsoku w:val="0"/>
        <w:overflowPunct w:val="0"/>
        <w:spacing w:before="11"/>
        <w:ind w:left="0"/>
        <w:rPr>
          <w:rFonts w:hAnsi="仿宋"/>
          <w:sz w:val="15"/>
          <w:szCs w:val="15"/>
        </w:rPr>
      </w:pPr>
    </w:p>
    <w:p w14:paraId="63F00E60" w14:textId="77777777" w:rsidR="00C275E2" w:rsidRPr="005E3B22" w:rsidRDefault="00C275E2" w:rsidP="00C275E2">
      <w:pPr>
        <w:pStyle w:val="a3"/>
        <w:kinsoku w:val="0"/>
        <w:overflowPunct w:val="0"/>
        <w:spacing w:before="11"/>
        <w:ind w:left="0"/>
        <w:rPr>
          <w:rFonts w:hAnsi="仿宋"/>
          <w:sz w:val="15"/>
          <w:szCs w:val="15"/>
        </w:rPr>
        <w:sectPr w:rsidR="00C275E2" w:rsidRPr="005E3B22">
          <w:type w:val="continuous"/>
          <w:pgSz w:w="11910" w:h="16840"/>
          <w:pgMar w:top="1440" w:right="900" w:bottom="280" w:left="900" w:header="720" w:footer="720" w:gutter="0"/>
          <w:cols w:space="720" w:equalWidth="0">
            <w:col w:w="10110"/>
          </w:cols>
          <w:noEndnote/>
        </w:sectPr>
      </w:pPr>
    </w:p>
    <w:p w14:paraId="0B646945" w14:textId="77777777" w:rsidR="00C275E2" w:rsidRPr="005E3B22" w:rsidRDefault="00C275E2" w:rsidP="00C275E2">
      <w:pPr>
        <w:pStyle w:val="a3"/>
        <w:kinsoku w:val="0"/>
        <w:overflowPunct w:val="0"/>
        <w:spacing w:before="62"/>
        <w:rPr>
          <w:rFonts w:hAnsi="仿宋"/>
        </w:rPr>
      </w:pPr>
      <w:r w:rsidRPr="005E3B22">
        <w:rPr>
          <w:rFonts w:hAnsi="仿宋" w:hint="eastAsia"/>
        </w:rPr>
        <w:t>处理。</w:t>
      </w:r>
    </w:p>
    <w:p w14:paraId="2627413A" w14:textId="77777777" w:rsidR="00C275E2" w:rsidRPr="005E3B22" w:rsidRDefault="00C275E2" w:rsidP="00C275E2">
      <w:pPr>
        <w:pStyle w:val="a3"/>
        <w:kinsoku w:val="0"/>
        <w:overflowPunct w:val="0"/>
        <w:ind w:left="0"/>
        <w:rPr>
          <w:rFonts w:hAnsi="仿宋"/>
          <w:sz w:val="30"/>
          <w:szCs w:val="30"/>
        </w:rPr>
      </w:pPr>
      <w:r w:rsidRPr="005E3B22">
        <w:rPr>
          <w:rFonts w:hAnsi="仿宋" w:cs="Times New Roman"/>
          <w:sz w:val="24"/>
          <w:szCs w:val="24"/>
        </w:rPr>
        <w:br w:type="column"/>
      </w:r>
    </w:p>
    <w:p w14:paraId="4AFE1AA6" w14:textId="77777777" w:rsidR="00C275E2" w:rsidRPr="005E3B22" w:rsidRDefault="00C275E2" w:rsidP="00C275E2">
      <w:pPr>
        <w:pStyle w:val="a3"/>
        <w:kinsoku w:val="0"/>
        <w:overflowPunct w:val="0"/>
        <w:spacing w:before="206"/>
        <w:ind w:left="7"/>
        <w:rPr>
          <w:rFonts w:hAnsi="仿宋"/>
        </w:rPr>
      </w:pPr>
      <w:r w:rsidRPr="005E3B22">
        <w:rPr>
          <w:rFonts w:hAnsi="仿宋" w:cs="Times New Roman"/>
        </w:rPr>
        <w:t>2.</w:t>
      </w:r>
      <w:r w:rsidRPr="005E3B22">
        <w:rPr>
          <w:rFonts w:hAnsi="仿宋" w:hint="eastAsia"/>
        </w:rPr>
        <w:t>报价包括货物涉及、材料、制造、包装、运输、安装、调</w:t>
      </w:r>
    </w:p>
    <w:p w14:paraId="11511E36" w14:textId="77777777" w:rsidR="00C275E2" w:rsidRPr="005E3B22" w:rsidRDefault="00C275E2" w:rsidP="00C275E2">
      <w:pPr>
        <w:pStyle w:val="a3"/>
        <w:kinsoku w:val="0"/>
        <w:overflowPunct w:val="0"/>
        <w:spacing w:before="206"/>
        <w:ind w:left="7"/>
        <w:rPr>
          <w:rFonts w:hAnsi="仿宋"/>
        </w:rPr>
        <w:sectPr w:rsidR="00C275E2" w:rsidRPr="005E3B22">
          <w:type w:val="continuous"/>
          <w:pgSz w:w="11910" w:h="16840"/>
          <w:pgMar w:top="1440" w:right="900" w:bottom="280" w:left="900" w:header="720" w:footer="720" w:gutter="0"/>
          <w:cols w:num="2" w:space="720" w:equalWidth="0">
            <w:col w:w="1743" w:space="40"/>
            <w:col w:w="8327"/>
          </w:cols>
          <w:noEndnote/>
        </w:sectPr>
      </w:pPr>
    </w:p>
    <w:p w14:paraId="7000B12A" w14:textId="77777777" w:rsidR="00C275E2" w:rsidRPr="005E3B22" w:rsidRDefault="00C275E2" w:rsidP="00C275E2">
      <w:pPr>
        <w:pStyle w:val="a3"/>
        <w:kinsoku w:val="0"/>
        <w:overflowPunct w:val="0"/>
        <w:spacing w:before="42" w:line="268" w:lineRule="auto"/>
        <w:ind w:right="1087"/>
        <w:rPr>
          <w:rFonts w:hAnsi="仿宋"/>
        </w:rPr>
      </w:pPr>
      <w:r w:rsidRPr="005E3B22">
        <w:rPr>
          <w:rFonts w:hAnsi="仿宋" w:hint="eastAsia"/>
        </w:rPr>
        <w:t>试、检测、验收合格交付使用之前及保修期内保修服务与备用物件等所有其他有关各项的含税费用。</w:t>
      </w:r>
    </w:p>
    <w:p w14:paraId="65999742" w14:textId="77777777" w:rsidR="00C275E2" w:rsidRPr="005E3B22" w:rsidRDefault="00C275E2" w:rsidP="00C275E2">
      <w:pPr>
        <w:pStyle w:val="a3"/>
        <w:kinsoku w:val="0"/>
        <w:overflowPunct w:val="0"/>
        <w:ind w:left="0"/>
        <w:rPr>
          <w:rFonts w:hAnsi="仿宋"/>
        </w:rPr>
      </w:pPr>
    </w:p>
    <w:p w14:paraId="504CBAAF" w14:textId="77777777" w:rsidR="00C275E2" w:rsidRPr="005E3B22" w:rsidRDefault="00C275E2" w:rsidP="00C275E2">
      <w:pPr>
        <w:pStyle w:val="a3"/>
        <w:kinsoku w:val="0"/>
        <w:overflowPunct w:val="0"/>
        <w:ind w:left="0"/>
        <w:rPr>
          <w:rFonts w:hAnsi="仿宋"/>
        </w:rPr>
      </w:pPr>
    </w:p>
    <w:p w14:paraId="2AA2A125" w14:textId="77777777" w:rsidR="00C275E2" w:rsidRPr="005E3B22" w:rsidRDefault="00C275E2" w:rsidP="00C275E2">
      <w:pPr>
        <w:pStyle w:val="a3"/>
        <w:kinsoku w:val="0"/>
        <w:overflowPunct w:val="0"/>
        <w:ind w:left="0"/>
        <w:rPr>
          <w:rFonts w:hAnsi="仿宋"/>
        </w:rPr>
      </w:pPr>
    </w:p>
    <w:p w14:paraId="3C0CCC8D" w14:textId="77777777" w:rsidR="00C275E2" w:rsidRPr="005E3B22" w:rsidRDefault="00C275E2" w:rsidP="00C275E2">
      <w:pPr>
        <w:pStyle w:val="a3"/>
        <w:kinsoku w:val="0"/>
        <w:overflowPunct w:val="0"/>
        <w:spacing w:before="7"/>
        <w:ind w:left="0"/>
        <w:rPr>
          <w:rFonts w:hAnsi="仿宋"/>
          <w:sz w:val="20"/>
          <w:szCs w:val="20"/>
        </w:rPr>
      </w:pPr>
    </w:p>
    <w:p w14:paraId="52101B55" w14:textId="77777777" w:rsidR="00C275E2" w:rsidRPr="005E3B22" w:rsidRDefault="00C275E2" w:rsidP="00C275E2">
      <w:pPr>
        <w:pStyle w:val="a3"/>
        <w:tabs>
          <w:tab w:val="left" w:pos="4668"/>
        </w:tabs>
        <w:kinsoku w:val="0"/>
        <w:overflowPunct w:val="0"/>
        <w:ind w:left="1450"/>
        <w:rPr>
          <w:rFonts w:hAnsi="仿宋"/>
        </w:rPr>
      </w:pPr>
      <w:r w:rsidRPr="005E3B22">
        <w:rPr>
          <w:rFonts w:hAnsi="仿宋" w:hint="eastAsia"/>
        </w:rPr>
        <w:t>投标人</w:t>
      </w:r>
      <w:r w:rsidRPr="005E3B22">
        <w:rPr>
          <w:rFonts w:hAnsi="仿宋" w:hint="eastAsia"/>
          <w:spacing w:val="-3"/>
        </w:rPr>
        <w:t>名</w:t>
      </w:r>
      <w:r w:rsidRPr="005E3B22">
        <w:rPr>
          <w:rFonts w:hAnsi="仿宋" w:hint="eastAsia"/>
        </w:rPr>
        <w:t>称：</w:t>
      </w:r>
      <w:r w:rsidRPr="005E3B22">
        <w:rPr>
          <w:rFonts w:hAnsi="仿宋"/>
        </w:rPr>
        <w:tab/>
      </w:r>
      <w:r w:rsidRPr="005E3B22">
        <w:rPr>
          <w:rFonts w:hAnsi="仿宋" w:hint="eastAsia"/>
        </w:rPr>
        <w:t>（单位公</w:t>
      </w:r>
      <w:r w:rsidRPr="005E3B22">
        <w:rPr>
          <w:rFonts w:hAnsi="仿宋" w:hint="eastAsia"/>
          <w:spacing w:val="-3"/>
        </w:rPr>
        <w:t>章</w:t>
      </w:r>
      <w:r w:rsidRPr="005E3B22">
        <w:rPr>
          <w:rFonts w:hAnsi="仿宋" w:hint="eastAsia"/>
        </w:rPr>
        <w:t>）</w:t>
      </w:r>
    </w:p>
    <w:p w14:paraId="4EF56B1D" w14:textId="77777777" w:rsidR="00C275E2" w:rsidRPr="005E3B22" w:rsidRDefault="00C275E2" w:rsidP="00C275E2">
      <w:pPr>
        <w:pStyle w:val="a3"/>
        <w:kinsoku w:val="0"/>
        <w:overflowPunct w:val="0"/>
        <w:spacing w:before="9"/>
        <w:ind w:left="0"/>
        <w:rPr>
          <w:rFonts w:hAnsi="仿宋"/>
          <w:sz w:val="20"/>
          <w:szCs w:val="20"/>
        </w:rPr>
      </w:pPr>
    </w:p>
    <w:p w14:paraId="381B0C34" w14:textId="77777777" w:rsidR="00C275E2" w:rsidRPr="005E3B22" w:rsidRDefault="00C275E2" w:rsidP="00C275E2">
      <w:pPr>
        <w:pStyle w:val="a3"/>
        <w:kinsoku w:val="0"/>
        <w:overflowPunct w:val="0"/>
        <w:spacing w:line="417" w:lineRule="auto"/>
        <w:ind w:left="1450" w:right="1154"/>
        <w:rPr>
          <w:rFonts w:hAnsi="仿宋"/>
          <w:spacing w:val="-1"/>
        </w:rPr>
      </w:pPr>
      <w:r w:rsidRPr="005E3B22">
        <w:rPr>
          <w:rFonts w:hAnsi="仿宋" w:hint="eastAsia"/>
          <w:spacing w:val="-1"/>
        </w:rPr>
        <w:t>法定代表人</w:t>
      </w:r>
      <w:r w:rsidRPr="005E3B22">
        <w:rPr>
          <w:rFonts w:hAnsi="仿宋" w:cs="Times New Roman"/>
          <w:spacing w:val="-2"/>
        </w:rPr>
        <w:t>/</w:t>
      </w:r>
      <w:r w:rsidRPr="005E3B22">
        <w:rPr>
          <w:rFonts w:hAnsi="仿宋" w:hint="eastAsia"/>
          <w:spacing w:val="-3"/>
        </w:rPr>
        <w:t>单位负责人或授权代表（签字或加盖个人名章</w:t>
      </w:r>
      <w:r w:rsidRPr="005E3B22">
        <w:rPr>
          <w:rFonts w:hAnsi="仿宋" w:hint="eastAsia"/>
          <w:spacing w:val="-146"/>
        </w:rPr>
        <w:t>）</w:t>
      </w:r>
      <w:r w:rsidRPr="005E3B22">
        <w:rPr>
          <w:rFonts w:hAnsi="仿宋" w:hint="eastAsia"/>
          <w:spacing w:val="-6"/>
        </w:rPr>
        <w:t>：</w:t>
      </w:r>
      <w:r w:rsidRPr="005E3B22">
        <w:rPr>
          <w:rFonts w:hAnsi="仿宋" w:hint="eastAsia"/>
          <w:spacing w:val="-1"/>
        </w:rPr>
        <w:t>投标日期：</w:t>
      </w:r>
    </w:p>
    <w:p w14:paraId="00B00A79" w14:textId="77777777" w:rsidR="00C275E2" w:rsidRPr="005E3B22" w:rsidRDefault="00C275E2" w:rsidP="00C275E2">
      <w:pPr>
        <w:pStyle w:val="a3"/>
        <w:kinsoku w:val="0"/>
        <w:overflowPunct w:val="0"/>
        <w:spacing w:line="417" w:lineRule="auto"/>
        <w:ind w:left="1450" w:right="1154"/>
        <w:rPr>
          <w:rFonts w:hAnsi="仿宋"/>
          <w:spacing w:val="-1"/>
        </w:rPr>
        <w:sectPr w:rsidR="00C275E2" w:rsidRPr="005E3B22">
          <w:type w:val="continuous"/>
          <w:pgSz w:w="11910" w:h="16840"/>
          <w:pgMar w:top="1440" w:right="900" w:bottom="280" w:left="900" w:header="720" w:footer="720" w:gutter="0"/>
          <w:cols w:space="720" w:equalWidth="0">
            <w:col w:w="10110"/>
          </w:cols>
          <w:noEndnote/>
        </w:sectPr>
      </w:pPr>
    </w:p>
    <w:p w14:paraId="7C8E86CA" w14:textId="77777777" w:rsidR="00C275E2" w:rsidRPr="005E3B22" w:rsidRDefault="00C275E2" w:rsidP="00C275E2">
      <w:pPr>
        <w:pStyle w:val="1"/>
        <w:kinsoku w:val="0"/>
        <w:overflowPunct w:val="0"/>
        <w:ind w:left="286"/>
        <w:rPr>
          <w:rFonts w:hAnsi="仿宋"/>
        </w:rPr>
      </w:pPr>
      <w:r w:rsidRPr="005E3B22">
        <w:rPr>
          <w:rFonts w:hAnsi="仿宋" w:hint="eastAsia"/>
        </w:rPr>
        <w:t>五、投标产品技术参数表</w:t>
      </w:r>
    </w:p>
    <w:p w14:paraId="02D5F47D" w14:textId="77777777" w:rsidR="00C275E2" w:rsidRPr="005E3B22" w:rsidRDefault="00C275E2" w:rsidP="00C275E2">
      <w:pPr>
        <w:pStyle w:val="a3"/>
        <w:kinsoku w:val="0"/>
        <w:overflowPunct w:val="0"/>
        <w:ind w:left="0"/>
        <w:rPr>
          <w:rFonts w:hAnsi="仿宋"/>
          <w:b/>
          <w:bCs/>
          <w:sz w:val="20"/>
          <w:szCs w:val="20"/>
        </w:rPr>
      </w:pPr>
    </w:p>
    <w:p w14:paraId="65111D39" w14:textId="77777777" w:rsidR="00C275E2" w:rsidRPr="005E3B22" w:rsidRDefault="00C275E2" w:rsidP="00C275E2">
      <w:pPr>
        <w:pStyle w:val="a3"/>
        <w:kinsoku w:val="0"/>
        <w:overflowPunct w:val="0"/>
        <w:spacing w:before="5"/>
        <w:ind w:left="0"/>
        <w:rPr>
          <w:rFonts w:hAnsi="仿宋"/>
          <w:b/>
          <w:bCs/>
          <w:sz w:val="16"/>
          <w:szCs w:val="16"/>
        </w:rPr>
      </w:pPr>
    </w:p>
    <w:tbl>
      <w:tblPr>
        <w:tblW w:w="5000" w:type="pct"/>
        <w:jc w:val="center"/>
        <w:tblCellMar>
          <w:left w:w="0" w:type="dxa"/>
          <w:right w:w="0" w:type="dxa"/>
        </w:tblCellMar>
        <w:tblLook w:val="0000" w:firstRow="0" w:lastRow="0" w:firstColumn="0" w:lastColumn="0" w:noHBand="0" w:noVBand="0"/>
      </w:tblPr>
      <w:tblGrid>
        <w:gridCol w:w="1046"/>
        <w:gridCol w:w="2973"/>
        <w:gridCol w:w="2685"/>
        <w:gridCol w:w="3396"/>
      </w:tblGrid>
      <w:tr w:rsidR="00C275E2" w:rsidRPr="005E3B22" w14:paraId="5BD64569" w14:textId="77777777" w:rsidTr="006A19C9">
        <w:trPr>
          <w:trHeight w:val="1247"/>
          <w:jc w:val="center"/>
        </w:trPr>
        <w:tc>
          <w:tcPr>
            <w:tcW w:w="518" w:type="pct"/>
            <w:tcBorders>
              <w:top w:val="single" w:sz="4" w:space="0" w:color="000000"/>
              <w:left w:val="single" w:sz="4" w:space="0" w:color="000000"/>
              <w:bottom w:val="single" w:sz="4" w:space="0" w:color="000000"/>
              <w:right w:val="single" w:sz="4" w:space="0" w:color="000000"/>
            </w:tcBorders>
            <w:vAlign w:val="center"/>
          </w:tcPr>
          <w:p w14:paraId="25F2A650" w14:textId="565319D0" w:rsidR="00C275E2" w:rsidRPr="005E3B22" w:rsidRDefault="00C275E2" w:rsidP="006A19C9">
            <w:pPr>
              <w:pStyle w:val="TableParagraph"/>
              <w:kinsoku w:val="0"/>
              <w:overflowPunct w:val="0"/>
              <w:spacing w:before="135"/>
              <w:ind w:left="239"/>
              <w:jc w:val="center"/>
              <w:rPr>
                <w:rFonts w:hAnsi="仿宋"/>
                <w:sz w:val="28"/>
                <w:szCs w:val="28"/>
              </w:rPr>
            </w:pPr>
            <w:r w:rsidRPr="005E3B22">
              <w:rPr>
                <w:rFonts w:hAnsi="仿宋" w:hint="eastAsia"/>
                <w:sz w:val="28"/>
                <w:szCs w:val="28"/>
              </w:rPr>
              <w:t>序号</w:t>
            </w:r>
          </w:p>
        </w:tc>
        <w:tc>
          <w:tcPr>
            <w:tcW w:w="1472" w:type="pct"/>
            <w:tcBorders>
              <w:top w:val="single" w:sz="4" w:space="0" w:color="000000"/>
              <w:left w:val="single" w:sz="4" w:space="0" w:color="000000"/>
              <w:bottom w:val="single" w:sz="4" w:space="0" w:color="000000"/>
              <w:right w:val="single" w:sz="4" w:space="0" w:color="000000"/>
            </w:tcBorders>
            <w:vAlign w:val="center"/>
          </w:tcPr>
          <w:p w14:paraId="69D72C02" w14:textId="12C73682" w:rsidR="00C275E2" w:rsidRPr="005E3B22" w:rsidRDefault="00C275E2" w:rsidP="006A19C9">
            <w:pPr>
              <w:pStyle w:val="TableParagraph"/>
              <w:kinsoku w:val="0"/>
              <w:overflowPunct w:val="0"/>
              <w:spacing w:before="135"/>
              <w:ind w:left="108"/>
              <w:jc w:val="center"/>
              <w:rPr>
                <w:rFonts w:hAnsi="仿宋"/>
                <w:sz w:val="28"/>
                <w:szCs w:val="28"/>
              </w:rPr>
            </w:pPr>
            <w:r w:rsidRPr="005E3B22">
              <w:rPr>
                <w:rFonts w:hAnsi="仿宋" w:hint="eastAsia"/>
                <w:sz w:val="28"/>
                <w:szCs w:val="28"/>
              </w:rPr>
              <w:t>货物（设备）名称</w:t>
            </w:r>
          </w:p>
        </w:tc>
        <w:tc>
          <w:tcPr>
            <w:tcW w:w="1329" w:type="pct"/>
            <w:tcBorders>
              <w:top w:val="single" w:sz="4" w:space="0" w:color="000000"/>
              <w:left w:val="single" w:sz="4" w:space="0" w:color="000000"/>
              <w:bottom w:val="single" w:sz="4" w:space="0" w:color="000000"/>
              <w:right w:val="single" w:sz="4" w:space="0" w:color="000000"/>
            </w:tcBorders>
            <w:vAlign w:val="center"/>
          </w:tcPr>
          <w:p w14:paraId="2F9E3C73" w14:textId="77777777" w:rsidR="00C275E2" w:rsidRPr="005E3B22" w:rsidRDefault="00C275E2" w:rsidP="006A19C9">
            <w:pPr>
              <w:pStyle w:val="TableParagraph"/>
              <w:kinsoku w:val="0"/>
              <w:overflowPunct w:val="0"/>
              <w:ind w:left="107"/>
              <w:jc w:val="center"/>
              <w:rPr>
                <w:rFonts w:hAnsi="仿宋"/>
                <w:sz w:val="28"/>
                <w:szCs w:val="28"/>
              </w:rPr>
            </w:pPr>
            <w:r w:rsidRPr="005E3B22">
              <w:rPr>
                <w:rFonts w:hAnsi="仿宋" w:hint="eastAsia"/>
                <w:sz w:val="28"/>
                <w:szCs w:val="28"/>
              </w:rPr>
              <w:t>招标文件要求</w:t>
            </w:r>
          </w:p>
        </w:tc>
        <w:tc>
          <w:tcPr>
            <w:tcW w:w="1681" w:type="pct"/>
            <w:tcBorders>
              <w:top w:val="single" w:sz="4" w:space="0" w:color="000000"/>
              <w:left w:val="single" w:sz="4" w:space="0" w:color="000000"/>
              <w:bottom w:val="single" w:sz="4" w:space="0" w:color="000000"/>
              <w:right w:val="single" w:sz="4" w:space="0" w:color="000000"/>
            </w:tcBorders>
            <w:vAlign w:val="center"/>
          </w:tcPr>
          <w:p w14:paraId="610D71DE" w14:textId="77777777" w:rsidR="00C275E2" w:rsidRPr="005E3B22" w:rsidRDefault="00C275E2" w:rsidP="006A19C9">
            <w:pPr>
              <w:pStyle w:val="TableParagraph"/>
              <w:kinsoku w:val="0"/>
              <w:overflowPunct w:val="0"/>
              <w:ind w:left="107"/>
              <w:jc w:val="center"/>
              <w:rPr>
                <w:rFonts w:hAnsi="仿宋"/>
                <w:sz w:val="28"/>
                <w:szCs w:val="28"/>
              </w:rPr>
            </w:pPr>
            <w:r w:rsidRPr="005E3B22">
              <w:rPr>
                <w:rFonts w:hAnsi="仿宋" w:hint="eastAsia"/>
                <w:sz w:val="28"/>
                <w:szCs w:val="28"/>
              </w:rPr>
              <w:t>投标产品技术参数</w:t>
            </w:r>
          </w:p>
        </w:tc>
      </w:tr>
      <w:tr w:rsidR="00C275E2" w:rsidRPr="005E3B22" w14:paraId="50C43119" w14:textId="77777777" w:rsidTr="006A19C9">
        <w:trPr>
          <w:trHeight w:val="359"/>
          <w:jc w:val="center"/>
        </w:trPr>
        <w:tc>
          <w:tcPr>
            <w:tcW w:w="518" w:type="pct"/>
            <w:tcBorders>
              <w:top w:val="single" w:sz="4" w:space="0" w:color="000000"/>
              <w:left w:val="single" w:sz="4" w:space="0" w:color="000000"/>
              <w:bottom w:val="single" w:sz="4" w:space="0" w:color="000000"/>
              <w:right w:val="single" w:sz="4" w:space="0" w:color="000000"/>
            </w:tcBorders>
          </w:tcPr>
          <w:p w14:paraId="4631BF56" w14:textId="77777777" w:rsidR="00C275E2" w:rsidRPr="005E3B22" w:rsidRDefault="00C275E2" w:rsidP="00D24468">
            <w:pPr>
              <w:pStyle w:val="TableParagraph"/>
              <w:kinsoku w:val="0"/>
              <w:overflowPunct w:val="0"/>
              <w:rPr>
                <w:rFonts w:hAnsi="仿宋" w:cs="Times New Roman"/>
                <w:sz w:val="26"/>
                <w:szCs w:val="26"/>
              </w:rPr>
            </w:pPr>
          </w:p>
        </w:tc>
        <w:tc>
          <w:tcPr>
            <w:tcW w:w="1472" w:type="pct"/>
            <w:tcBorders>
              <w:top w:val="single" w:sz="4" w:space="0" w:color="000000"/>
              <w:left w:val="single" w:sz="4" w:space="0" w:color="000000"/>
              <w:bottom w:val="single" w:sz="4" w:space="0" w:color="000000"/>
              <w:right w:val="single" w:sz="4" w:space="0" w:color="000000"/>
            </w:tcBorders>
          </w:tcPr>
          <w:p w14:paraId="7D86192F" w14:textId="77777777" w:rsidR="00C275E2" w:rsidRPr="005E3B22" w:rsidRDefault="00C275E2" w:rsidP="00D24468">
            <w:pPr>
              <w:pStyle w:val="TableParagraph"/>
              <w:kinsoku w:val="0"/>
              <w:overflowPunct w:val="0"/>
              <w:rPr>
                <w:rFonts w:hAnsi="仿宋" w:cs="Times New Roman"/>
                <w:sz w:val="26"/>
                <w:szCs w:val="26"/>
              </w:rPr>
            </w:pPr>
          </w:p>
        </w:tc>
        <w:tc>
          <w:tcPr>
            <w:tcW w:w="1329" w:type="pct"/>
            <w:tcBorders>
              <w:top w:val="single" w:sz="4" w:space="0" w:color="000000"/>
              <w:left w:val="single" w:sz="4" w:space="0" w:color="000000"/>
              <w:bottom w:val="single" w:sz="4" w:space="0" w:color="000000"/>
              <w:right w:val="single" w:sz="4" w:space="0" w:color="000000"/>
            </w:tcBorders>
          </w:tcPr>
          <w:p w14:paraId="1C812334" w14:textId="77777777" w:rsidR="00C275E2" w:rsidRPr="005E3B22" w:rsidRDefault="00C275E2" w:rsidP="00D24468">
            <w:pPr>
              <w:pStyle w:val="TableParagraph"/>
              <w:kinsoku w:val="0"/>
              <w:overflowPunct w:val="0"/>
              <w:rPr>
                <w:rFonts w:hAnsi="仿宋" w:cs="Times New Roman"/>
                <w:sz w:val="26"/>
                <w:szCs w:val="26"/>
              </w:rPr>
            </w:pPr>
          </w:p>
        </w:tc>
        <w:tc>
          <w:tcPr>
            <w:tcW w:w="1681" w:type="pct"/>
            <w:tcBorders>
              <w:top w:val="single" w:sz="4" w:space="0" w:color="000000"/>
              <w:left w:val="single" w:sz="4" w:space="0" w:color="000000"/>
              <w:bottom w:val="single" w:sz="4" w:space="0" w:color="000000"/>
              <w:right w:val="single" w:sz="4" w:space="0" w:color="000000"/>
            </w:tcBorders>
          </w:tcPr>
          <w:p w14:paraId="21303093" w14:textId="77777777" w:rsidR="00C275E2" w:rsidRPr="005E3B22" w:rsidRDefault="00C275E2" w:rsidP="00D24468">
            <w:pPr>
              <w:pStyle w:val="TableParagraph"/>
              <w:kinsoku w:val="0"/>
              <w:overflowPunct w:val="0"/>
              <w:rPr>
                <w:rFonts w:hAnsi="仿宋" w:cs="Times New Roman"/>
                <w:sz w:val="26"/>
                <w:szCs w:val="26"/>
              </w:rPr>
            </w:pPr>
          </w:p>
        </w:tc>
      </w:tr>
      <w:tr w:rsidR="00C275E2" w:rsidRPr="005E3B22" w14:paraId="718A948A" w14:textId="77777777" w:rsidTr="006A19C9">
        <w:trPr>
          <w:trHeight w:val="359"/>
          <w:jc w:val="center"/>
        </w:trPr>
        <w:tc>
          <w:tcPr>
            <w:tcW w:w="518" w:type="pct"/>
            <w:tcBorders>
              <w:top w:val="single" w:sz="4" w:space="0" w:color="000000"/>
              <w:left w:val="single" w:sz="4" w:space="0" w:color="000000"/>
              <w:bottom w:val="single" w:sz="4" w:space="0" w:color="000000"/>
              <w:right w:val="single" w:sz="4" w:space="0" w:color="000000"/>
            </w:tcBorders>
          </w:tcPr>
          <w:p w14:paraId="119C60AE" w14:textId="77777777" w:rsidR="00C275E2" w:rsidRPr="005E3B22" w:rsidRDefault="00C275E2" w:rsidP="00D24468">
            <w:pPr>
              <w:pStyle w:val="TableParagraph"/>
              <w:kinsoku w:val="0"/>
              <w:overflowPunct w:val="0"/>
              <w:rPr>
                <w:rFonts w:hAnsi="仿宋" w:cs="Times New Roman"/>
                <w:sz w:val="26"/>
                <w:szCs w:val="26"/>
              </w:rPr>
            </w:pPr>
          </w:p>
        </w:tc>
        <w:tc>
          <w:tcPr>
            <w:tcW w:w="1472" w:type="pct"/>
            <w:tcBorders>
              <w:top w:val="single" w:sz="4" w:space="0" w:color="000000"/>
              <w:left w:val="single" w:sz="4" w:space="0" w:color="000000"/>
              <w:bottom w:val="single" w:sz="4" w:space="0" w:color="000000"/>
              <w:right w:val="single" w:sz="4" w:space="0" w:color="000000"/>
            </w:tcBorders>
          </w:tcPr>
          <w:p w14:paraId="3735A976" w14:textId="77777777" w:rsidR="00C275E2" w:rsidRPr="005E3B22" w:rsidRDefault="00C275E2" w:rsidP="00D24468">
            <w:pPr>
              <w:pStyle w:val="TableParagraph"/>
              <w:kinsoku w:val="0"/>
              <w:overflowPunct w:val="0"/>
              <w:rPr>
                <w:rFonts w:hAnsi="仿宋" w:cs="Times New Roman"/>
                <w:sz w:val="26"/>
                <w:szCs w:val="26"/>
              </w:rPr>
            </w:pPr>
          </w:p>
        </w:tc>
        <w:tc>
          <w:tcPr>
            <w:tcW w:w="1329" w:type="pct"/>
            <w:tcBorders>
              <w:top w:val="single" w:sz="4" w:space="0" w:color="000000"/>
              <w:left w:val="single" w:sz="4" w:space="0" w:color="000000"/>
              <w:bottom w:val="single" w:sz="4" w:space="0" w:color="000000"/>
              <w:right w:val="single" w:sz="4" w:space="0" w:color="000000"/>
            </w:tcBorders>
          </w:tcPr>
          <w:p w14:paraId="20B2DAD4" w14:textId="77777777" w:rsidR="00C275E2" w:rsidRPr="005E3B22" w:rsidRDefault="00C275E2" w:rsidP="00D24468">
            <w:pPr>
              <w:pStyle w:val="TableParagraph"/>
              <w:kinsoku w:val="0"/>
              <w:overflowPunct w:val="0"/>
              <w:rPr>
                <w:rFonts w:hAnsi="仿宋" w:cs="Times New Roman"/>
                <w:sz w:val="26"/>
                <w:szCs w:val="26"/>
              </w:rPr>
            </w:pPr>
          </w:p>
        </w:tc>
        <w:tc>
          <w:tcPr>
            <w:tcW w:w="1681" w:type="pct"/>
            <w:tcBorders>
              <w:top w:val="single" w:sz="4" w:space="0" w:color="000000"/>
              <w:left w:val="single" w:sz="4" w:space="0" w:color="000000"/>
              <w:bottom w:val="single" w:sz="4" w:space="0" w:color="000000"/>
              <w:right w:val="single" w:sz="4" w:space="0" w:color="000000"/>
            </w:tcBorders>
          </w:tcPr>
          <w:p w14:paraId="0881AB05" w14:textId="77777777" w:rsidR="00C275E2" w:rsidRPr="005E3B22" w:rsidRDefault="00C275E2" w:rsidP="00D24468">
            <w:pPr>
              <w:pStyle w:val="TableParagraph"/>
              <w:kinsoku w:val="0"/>
              <w:overflowPunct w:val="0"/>
              <w:rPr>
                <w:rFonts w:hAnsi="仿宋" w:cs="Times New Roman"/>
                <w:sz w:val="26"/>
                <w:szCs w:val="26"/>
              </w:rPr>
            </w:pPr>
          </w:p>
        </w:tc>
      </w:tr>
      <w:tr w:rsidR="00C275E2" w:rsidRPr="005E3B22" w14:paraId="2250B986" w14:textId="77777777" w:rsidTr="006A19C9">
        <w:trPr>
          <w:trHeight w:val="362"/>
          <w:jc w:val="center"/>
        </w:trPr>
        <w:tc>
          <w:tcPr>
            <w:tcW w:w="518" w:type="pct"/>
            <w:tcBorders>
              <w:top w:val="single" w:sz="4" w:space="0" w:color="000000"/>
              <w:left w:val="single" w:sz="4" w:space="0" w:color="000000"/>
              <w:bottom w:val="single" w:sz="4" w:space="0" w:color="000000"/>
              <w:right w:val="single" w:sz="4" w:space="0" w:color="000000"/>
            </w:tcBorders>
          </w:tcPr>
          <w:p w14:paraId="6C715509" w14:textId="77777777" w:rsidR="00C275E2" w:rsidRPr="005E3B22" w:rsidRDefault="00C275E2" w:rsidP="00D24468">
            <w:pPr>
              <w:pStyle w:val="TableParagraph"/>
              <w:kinsoku w:val="0"/>
              <w:overflowPunct w:val="0"/>
              <w:rPr>
                <w:rFonts w:hAnsi="仿宋" w:cs="Times New Roman"/>
                <w:sz w:val="28"/>
                <w:szCs w:val="28"/>
              </w:rPr>
            </w:pPr>
          </w:p>
        </w:tc>
        <w:tc>
          <w:tcPr>
            <w:tcW w:w="1472" w:type="pct"/>
            <w:tcBorders>
              <w:top w:val="single" w:sz="4" w:space="0" w:color="000000"/>
              <w:left w:val="single" w:sz="4" w:space="0" w:color="000000"/>
              <w:bottom w:val="single" w:sz="4" w:space="0" w:color="000000"/>
              <w:right w:val="single" w:sz="4" w:space="0" w:color="000000"/>
            </w:tcBorders>
          </w:tcPr>
          <w:p w14:paraId="52D8317B" w14:textId="77777777" w:rsidR="00C275E2" w:rsidRPr="005E3B22" w:rsidRDefault="00C275E2" w:rsidP="00D24468">
            <w:pPr>
              <w:pStyle w:val="TableParagraph"/>
              <w:kinsoku w:val="0"/>
              <w:overflowPunct w:val="0"/>
              <w:rPr>
                <w:rFonts w:hAnsi="仿宋" w:cs="Times New Roman"/>
                <w:sz w:val="28"/>
                <w:szCs w:val="28"/>
              </w:rPr>
            </w:pPr>
          </w:p>
        </w:tc>
        <w:tc>
          <w:tcPr>
            <w:tcW w:w="1329" w:type="pct"/>
            <w:tcBorders>
              <w:top w:val="single" w:sz="4" w:space="0" w:color="000000"/>
              <w:left w:val="single" w:sz="4" w:space="0" w:color="000000"/>
              <w:bottom w:val="single" w:sz="4" w:space="0" w:color="000000"/>
              <w:right w:val="single" w:sz="4" w:space="0" w:color="000000"/>
            </w:tcBorders>
          </w:tcPr>
          <w:p w14:paraId="4AEF1539" w14:textId="77777777" w:rsidR="00C275E2" w:rsidRPr="005E3B22" w:rsidRDefault="00C275E2" w:rsidP="00D24468">
            <w:pPr>
              <w:pStyle w:val="TableParagraph"/>
              <w:kinsoku w:val="0"/>
              <w:overflowPunct w:val="0"/>
              <w:rPr>
                <w:rFonts w:hAnsi="仿宋" w:cs="Times New Roman"/>
                <w:sz w:val="28"/>
                <w:szCs w:val="28"/>
              </w:rPr>
            </w:pPr>
          </w:p>
        </w:tc>
        <w:tc>
          <w:tcPr>
            <w:tcW w:w="1681" w:type="pct"/>
            <w:tcBorders>
              <w:top w:val="single" w:sz="4" w:space="0" w:color="000000"/>
              <w:left w:val="single" w:sz="4" w:space="0" w:color="000000"/>
              <w:bottom w:val="single" w:sz="4" w:space="0" w:color="000000"/>
              <w:right w:val="single" w:sz="4" w:space="0" w:color="000000"/>
            </w:tcBorders>
          </w:tcPr>
          <w:p w14:paraId="510E07DE" w14:textId="77777777" w:rsidR="00C275E2" w:rsidRPr="005E3B22" w:rsidRDefault="00C275E2" w:rsidP="00D24468">
            <w:pPr>
              <w:pStyle w:val="TableParagraph"/>
              <w:kinsoku w:val="0"/>
              <w:overflowPunct w:val="0"/>
              <w:rPr>
                <w:rFonts w:hAnsi="仿宋" w:cs="Times New Roman"/>
                <w:sz w:val="28"/>
                <w:szCs w:val="28"/>
              </w:rPr>
            </w:pPr>
          </w:p>
        </w:tc>
      </w:tr>
      <w:tr w:rsidR="00C275E2" w:rsidRPr="005E3B22" w14:paraId="53F297B4" w14:textId="77777777" w:rsidTr="006A19C9">
        <w:trPr>
          <w:trHeight w:val="360"/>
          <w:jc w:val="center"/>
        </w:trPr>
        <w:tc>
          <w:tcPr>
            <w:tcW w:w="518" w:type="pct"/>
            <w:tcBorders>
              <w:top w:val="single" w:sz="4" w:space="0" w:color="000000"/>
              <w:left w:val="single" w:sz="4" w:space="0" w:color="000000"/>
              <w:bottom w:val="single" w:sz="4" w:space="0" w:color="000000"/>
              <w:right w:val="single" w:sz="4" w:space="0" w:color="000000"/>
            </w:tcBorders>
          </w:tcPr>
          <w:p w14:paraId="0DEA1669" w14:textId="77777777" w:rsidR="00C275E2" w:rsidRPr="005E3B22" w:rsidRDefault="00C275E2" w:rsidP="00D24468">
            <w:pPr>
              <w:pStyle w:val="TableParagraph"/>
              <w:kinsoku w:val="0"/>
              <w:overflowPunct w:val="0"/>
              <w:rPr>
                <w:rFonts w:hAnsi="仿宋" w:cs="Times New Roman"/>
                <w:sz w:val="26"/>
                <w:szCs w:val="26"/>
              </w:rPr>
            </w:pPr>
          </w:p>
        </w:tc>
        <w:tc>
          <w:tcPr>
            <w:tcW w:w="1472" w:type="pct"/>
            <w:tcBorders>
              <w:top w:val="single" w:sz="4" w:space="0" w:color="000000"/>
              <w:left w:val="single" w:sz="4" w:space="0" w:color="000000"/>
              <w:bottom w:val="single" w:sz="4" w:space="0" w:color="000000"/>
              <w:right w:val="single" w:sz="4" w:space="0" w:color="000000"/>
            </w:tcBorders>
          </w:tcPr>
          <w:p w14:paraId="686A6D9E" w14:textId="77777777" w:rsidR="00C275E2" w:rsidRPr="005E3B22" w:rsidRDefault="00C275E2" w:rsidP="00D24468">
            <w:pPr>
              <w:pStyle w:val="TableParagraph"/>
              <w:kinsoku w:val="0"/>
              <w:overflowPunct w:val="0"/>
              <w:rPr>
                <w:rFonts w:hAnsi="仿宋" w:cs="Times New Roman"/>
                <w:sz w:val="26"/>
                <w:szCs w:val="26"/>
              </w:rPr>
            </w:pPr>
          </w:p>
        </w:tc>
        <w:tc>
          <w:tcPr>
            <w:tcW w:w="1329" w:type="pct"/>
            <w:tcBorders>
              <w:top w:val="single" w:sz="4" w:space="0" w:color="000000"/>
              <w:left w:val="single" w:sz="4" w:space="0" w:color="000000"/>
              <w:bottom w:val="single" w:sz="4" w:space="0" w:color="000000"/>
              <w:right w:val="single" w:sz="4" w:space="0" w:color="000000"/>
            </w:tcBorders>
          </w:tcPr>
          <w:p w14:paraId="55FC3E6F" w14:textId="77777777" w:rsidR="00C275E2" w:rsidRPr="005E3B22" w:rsidRDefault="00C275E2" w:rsidP="00D24468">
            <w:pPr>
              <w:pStyle w:val="TableParagraph"/>
              <w:kinsoku w:val="0"/>
              <w:overflowPunct w:val="0"/>
              <w:rPr>
                <w:rFonts w:hAnsi="仿宋" w:cs="Times New Roman"/>
                <w:sz w:val="26"/>
                <w:szCs w:val="26"/>
              </w:rPr>
            </w:pPr>
          </w:p>
        </w:tc>
        <w:tc>
          <w:tcPr>
            <w:tcW w:w="1681" w:type="pct"/>
            <w:tcBorders>
              <w:top w:val="single" w:sz="4" w:space="0" w:color="000000"/>
              <w:left w:val="single" w:sz="4" w:space="0" w:color="000000"/>
              <w:bottom w:val="single" w:sz="4" w:space="0" w:color="000000"/>
              <w:right w:val="single" w:sz="4" w:space="0" w:color="000000"/>
            </w:tcBorders>
          </w:tcPr>
          <w:p w14:paraId="48F401B7" w14:textId="77777777" w:rsidR="00C275E2" w:rsidRPr="005E3B22" w:rsidRDefault="00C275E2" w:rsidP="00D24468">
            <w:pPr>
              <w:pStyle w:val="TableParagraph"/>
              <w:kinsoku w:val="0"/>
              <w:overflowPunct w:val="0"/>
              <w:rPr>
                <w:rFonts w:hAnsi="仿宋" w:cs="Times New Roman"/>
                <w:sz w:val="26"/>
                <w:szCs w:val="26"/>
              </w:rPr>
            </w:pPr>
          </w:p>
        </w:tc>
      </w:tr>
      <w:tr w:rsidR="00C275E2" w:rsidRPr="005E3B22" w14:paraId="42BEDD6C" w14:textId="77777777" w:rsidTr="006A19C9">
        <w:trPr>
          <w:trHeight w:val="359"/>
          <w:jc w:val="center"/>
        </w:trPr>
        <w:tc>
          <w:tcPr>
            <w:tcW w:w="518" w:type="pct"/>
            <w:tcBorders>
              <w:top w:val="single" w:sz="4" w:space="0" w:color="000000"/>
              <w:left w:val="single" w:sz="4" w:space="0" w:color="000000"/>
              <w:bottom w:val="single" w:sz="4" w:space="0" w:color="000000"/>
              <w:right w:val="single" w:sz="4" w:space="0" w:color="000000"/>
            </w:tcBorders>
          </w:tcPr>
          <w:p w14:paraId="1CB2C682" w14:textId="77777777" w:rsidR="00C275E2" w:rsidRPr="005E3B22" w:rsidRDefault="00C275E2" w:rsidP="00D24468">
            <w:pPr>
              <w:pStyle w:val="TableParagraph"/>
              <w:kinsoku w:val="0"/>
              <w:overflowPunct w:val="0"/>
              <w:rPr>
                <w:rFonts w:hAnsi="仿宋" w:cs="Times New Roman"/>
                <w:sz w:val="26"/>
                <w:szCs w:val="26"/>
              </w:rPr>
            </w:pPr>
          </w:p>
        </w:tc>
        <w:tc>
          <w:tcPr>
            <w:tcW w:w="1472" w:type="pct"/>
            <w:tcBorders>
              <w:top w:val="single" w:sz="4" w:space="0" w:color="000000"/>
              <w:left w:val="single" w:sz="4" w:space="0" w:color="000000"/>
              <w:bottom w:val="single" w:sz="4" w:space="0" w:color="000000"/>
              <w:right w:val="single" w:sz="4" w:space="0" w:color="000000"/>
            </w:tcBorders>
          </w:tcPr>
          <w:p w14:paraId="11763535" w14:textId="77777777" w:rsidR="00C275E2" w:rsidRPr="005E3B22" w:rsidRDefault="00C275E2" w:rsidP="00D24468">
            <w:pPr>
              <w:pStyle w:val="TableParagraph"/>
              <w:kinsoku w:val="0"/>
              <w:overflowPunct w:val="0"/>
              <w:rPr>
                <w:rFonts w:hAnsi="仿宋" w:cs="Times New Roman"/>
                <w:sz w:val="26"/>
                <w:szCs w:val="26"/>
              </w:rPr>
            </w:pPr>
          </w:p>
        </w:tc>
        <w:tc>
          <w:tcPr>
            <w:tcW w:w="1329" w:type="pct"/>
            <w:tcBorders>
              <w:top w:val="single" w:sz="4" w:space="0" w:color="000000"/>
              <w:left w:val="single" w:sz="4" w:space="0" w:color="000000"/>
              <w:bottom w:val="single" w:sz="4" w:space="0" w:color="000000"/>
              <w:right w:val="single" w:sz="4" w:space="0" w:color="000000"/>
            </w:tcBorders>
          </w:tcPr>
          <w:p w14:paraId="7EE3ECC5" w14:textId="77777777" w:rsidR="00C275E2" w:rsidRPr="005E3B22" w:rsidRDefault="00C275E2" w:rsidP="00D24468">
            <w:pPr>
              <w:pStyle w:val="TableParagraph"/>
              <w:kinsoku w:val="0"/>
              <w:overflowPunct w:val="0"/>
              <w:rPr>
                <w:rFonts w:hAnsi="仿宋" w:cs="Times New Roman"/>
                <w:sz w:val="26"/>
                <w:szCs w:val="26"/>
              </w:rPr>
            </w:pPr>
          </w:p>
        </w:tc>
        <w:tc>
          <w:tcPr>
            <w:tcW w:w="1681" w:type="pct"/>
            <w:tcBorders>
              <w:top w:val="single" w:sz="4" w:space="0" w:color="000000"/>
              <w:left w:val="single" w:sz="4" w:space="0" w:color="000000"/>
              <w:bottom w:val="single" w:sz="4" w:space="0" w:color="000000"/>
              <w:right w:val="single" w:sz="4" w:space="0" w:color="000000"/>
            </w:tcBorders>
          </w:tcPr>
          <w:p w14:paraId="08FF3C74" w14:textId="77777777" w:rsidR="00C275E2" w:rsidRPr="005E3B22" w:rsidRDefault="00C275E2" w:rsidP="00D24468">
            <w:pPr>
              <w:pStyle w:val="TableParagraph"/>
              <w:kinsoku w:val="0"/>
              <w:overflowPunct w:val="0"/>
              <w:rPr>
                <w:rFonts w:hAnsi="仿宋" w:cs="Times New Roman"/>
                <w:sz w:val="26"/>
                <w:szCs w:val="26"/>
              </w:rPr>
            </w:pPr>
          </w:p>
        </w:tc>
      </w:tr>
      <w:tr w:rsidR="00C275E2" w:rsidRPr="005E3B22" w14:paraId="76C83984" w14:textId="77777777" w:rsidTr="006A19C9">
        <w:trPr>
          <w:trHeight w:val="359"/>
          <w:jc w:val="center"/>
        </w:trPr>
        <w:tc>
          <w:tcPr>
            <w:tcW w:w="518" w:type="pct"/>
            <w:tcBorders>
              <w:top w:val="single" w:sz="4" w:space="0" w:color="000000"/>
              <w:left w:val="single" w:sz="4" w:space="0" w:color="000000"/>
              <w:bottom w:val="single" w:sz="4" w:space="0" w:color="000000"/>
              <w:right w:val="single" w:sz="4" w:space="0" w:color="000000"/>
            </w:tcBorders>
          </w:tcPr>
          <w:p w14:paraId="2F414350" w14:textId="77777777" w:rsidR="00C275E2" w:rsidRPr="005E3B22" w:rsidRDefault="00C275E2" w:rsidP="00D24468">
            <w:pPr>
              <w:pStyle w:val="TableParagraph"/>
              <w:kinsoku w:val="0"/>
              <w:overflowPunct w:val="0"/>
              <w:rPr>
                <w:rFonts w:hAnsi="仿宋" w:cs="Times New Roman"/>
                <w:sz w:val="26"/>
                <w:szCs w:val="26"/>
              </w:rPr>
            </w:pPr>
          </w:p>
        </w:tc>
        <w:tc>
          <w:tcPr>
            <w:tcW w:w="1472" w:type="pct"/>
            <w:tcBorders>
              <w:top w:val="single" w:sz="4" w:space="0" w:color="000000"/>
              <w:left w:val="single" w:sz="4" w:space="0" w:color="000000"/>
              <w:bottom w:val="single" w:sz="4" w:space="0" w:color="000000"/>
              <w:right w:val="single" w:sz="4" w:space="0" w:color="000000"/>
            </w:tcBorders>
          </w:tcPr>
          <w:p w14:paraId="75C02E0C" w14:textId="77777777" w:rsidR="00C275E2" w:rsidRPr="005E3B22" w:rsidRDefault="00C275E2" w:rsidP="00D24468">
            <w:pPr>
              <w:pStyle w:val="TableParagraph"/>
              <w:kinsoku w:val="0"/>
              <w:overflowPunct w:val="0"/>
              <w:rPr>
                <w:rFonts w:hAnsi="仿宋" w:cs="Times New Roman"/>
                <w:sz w:val="26"/>
                <w:szCs w:val="26"/>
              </w:rPr>
            </w:pPr>
          </w:p>
        </w:tc>
        <w:tc>
          <w:tcPr>
            <w:tcW w:w="1329" w:type="pct"/>
            <w:tcBorders>
              <w:top w:val="single" w:sz="4" w:space="0" w:color="000000"/>
              <w:left w:val="single" w:sz="4" w:space="0" w:color="000000"/>
              <w:bottom w:val="single" w:sz="4" w:space="0" w:color="000000"/>
              <w:right w:val="single" w:sz="4" w:space="0" w:color="000000"/>
            </w:tcBorders>
          </w:tcPr>
          <w:p w14:paraId="68B38854" w14:textId="77777777" w:rsidR="00C275E2" w:rsidRPr="005E3B22" w:rsidRDefault="00C275E2" w:rsidP="00D24468">
            <w:pPr>
              <w:pStyle w:val="TableParagraph"/>
              <w:kinsoku w:val="0"/>
              <w:overflowPunct w:val="0"/>
              <w:rPr>
                <w:rFonts w:hAnsi="仿宋" w:cs="Times New Roman"/>
                <w:sz w:val="26"/>
                <w:szCs w:val="26"/>
              </w:rPr>
            </w:pPr>
          </w:p>
        </w:tc>
        <w:tc>
          <w:tcPr>
            <w:tcW w:w="1681" w:type="pct"/>
            <w:tcBorders>
              <w:top w:val="single" w:sz="4" w:space="0" w:color="000000"/>
              <w:left w:val="single" w:sz="4" w:space="0" w:color="000000"/>
              <w:bottom w:val="single" w:sz="4" w:space="0" w:color="000000"/>
              <w:right w:val="single" w:sz="4" w:space="0" w:color="000000"/>
            </w:tcBorders>
          </w:tcPr>
          <w:p w14:paraId="4A81F607" w14:textId="77777777" w:rsidR="00C275E2" w:rsidRPr="005E3B22" w:rsidRDefault="00C275E2" w:rsidP="00D24468">
            <w:pPr>
              <w:pStyle w:val="TableParagraph"/>
              <w:kinsoku w:val="0"/>
              <w:overflowPunct w:val="0"/>
              <w:rPr>
                <w:rFonts w:hAnsi="仿宋" w:cs="Times New Roman"/>
                <w:sz w:val="26"/>
                <w:szCs w:val="26"/>
              </w:rPr>
            </w:pPr>
          </w:p>
        </w:tc>
      </w:tr>
      <w:tr w:rsidR="00C275E2" w:rsidRPr="005E3B22" w14:paraId="3340F043" w14:textId="77777777" w:rsidTr="006A19C9">
        <w:trPr>
          <w:trHeight w:val="359"/>
          <w:jc w:val="center"/>
        </w:trPr>
        <w:tc>
          <w:tcPr>
            <w:tcW w:w="518" w:type="pct"/>
            <w:tcBorders>
              <w:top w:val="single" w:sz="4" w:space="0" w:color="000000"/>
              <w:left w:val="single" w:sz="4" w:space="0" w:color="000000"/>
              <w:bottom w:val="single" w:sz="4" w:space="0" w:color="000000"/>
              <w:right w:val="single" w:sz="4" w:space="0" w:color="000000"/>
            </w:tcBorders>
          </w:tcPr>
          <w:p w14:paraId="7A536806" w14:textId="77777777" w:rsidR="00C275E2" w:rsidRPr="005E3B22" w:rsidRDefault="00C275E2" w:rsidP="00D24468">
            <w:pPr>
              <w:pStyle w:val="TableParagraph"/>
              <w:kinsoku w:val="0"/>
              <w:overflowPunct w:val="0"/>
              <w:rPr>
                <w:rFonts w:hAnsi="仿宋" w:cs="Times New Roman"/>
                <w:sz w:val="26"/>
                <w:szCs w:val="26"/>
              </w:rPr>
            </w:pPr>
          </w:p>
        </w:tc>
        <w:tc>
          <w:tcPr>
            <w:tcW w:w="1472" w:type="pct"/>
            <w:tcBorders>
              <w:top w:val="single" w:sz="4" w:space="0" w:color="000000"/>
              <w:left w:val="single" w:sz="4" w:space="0" w:color="000000"/>
              <w:bottom w:val="single" w:sz="4" w:space="0" w:color="000000"/>
              <w:right w:val="single" w:sz="4" w:space="0" w:color="000000"/>
            </w:tcBorders>
          </w:tcPr>
          <w:p w14:paraId="6CCA9DBF" w14:textId="77777777" w:rsidR="00C275E2" w:rsidRPr="005E3B22" w:rsidRDefault="00C275E2" w:rsidP="00D24468">
            <w:pPr>
              <w:pStyle w:val="TableParagraph"/>
              <w:kinsoku w:val="0"/>
              <w:overflowPunct w:val="0"/>
              <w:rPr>
                <w:rFonts w:hAnsi="仿宋" w:cs="Times New Roman"/>
                <w:sz w:val="26"/>
                <w:szCs w:val="26"/>
              </w:rPr>
            </w:pPr>
          </w:p>
        </w:tc>
        <w:tc>
          <w:tcPr>
            <w:tcW w:w="1329" w:type="pct"/>
            <w:tcBorders>
              <w:top w:val="single" w:sz="4" w:space="0" w:color="000000"/>
              <w:left w:val="single" w:sz="4" w:space="0" w:color="000000"/>
              <w:bottom w:val="single" w:sz="4" w:space="0" w:color="000000"/>
              <w:right w:val="single" w:sz="4" w:space="0" w:color="000000"/>
            </w:tcBorders>
          </w:tcPr>
          <w:p w14:paraId="3412940F" w14:textId="77777777" w:rsidR="00C275E2" w:rsidRPr="005E3B22" w:rsidRDefault="00C275E2" w:rsidP="00D24468">
            <w:pPr>
              <w:pStyle w:val="TableParagraph"/>
              <w:kinsoku w:val="0"/>
              <w:overflowPunct w:val="0"/>
              <w:rPr>
                <w:rFonts w:hAnsi="仿宋" w:cs="Times New Roman"/>
                <w:sz w:val="26"/>
                <w:szCs w:val="26"/>
              </w:rPr>
            </w:pPr>
          </w:p>
        </w:tc>
        <w:tc>
          <w:tcPr>
            <w:tcW w:w="1681" w:type="pct"/>
            <w:tcBorders>
              <w:top w:val="single" w:sz="4" w:space="0" w:color="000000"/>
              <w:left w:val="single" w:sz="4" w:space="0" w:color="000000"/>
              <w:bottom w:val="single" w:sz="4" w:space="0" w:color="000000"/>
              <w:right w:val="single" w:sz="4" w:space="0" w:color="000000"/>
            </w:tcBorders>
          </w:tcPr>
          <w:p w14:paraId="47C6DE0A" w14:textId="77777777" w:rsidR="00C275E2" w:rsidRPr="005E3B22" w:rsidRDefault="00C275E2" w:rsidP="00D24468">
            <w:pPr>
              <w:pStyle w:val="TableParagraph"/>
              <w:kinsoku w:val="0"/>
              <w:overflowPunct w:val="0"/>
              <w:rPr>
                <w:rFonts w:hAnsi="仿宋" w:cs="Times New Roman"/>
                <w:sz w:val="26"/>
                <w:szCs w:val="26"/>
              </w:rPr>
            </w:pPr>
          </w:p>
        </w:tc>
      </w:tr>
    </w:tbl>
    <w:p w14:paraId="5D4E10E1" w14:textId="77777777" w:rsidR="00C275E2" w:rsidRPr="005E3B22" w:rsidRDefault="00C275E2" w:rsidP="006A19C9">
      <w:pPr>
        <w:pStyle w:val="a3"/>
        <w:kinsoku w:val="0"/>
        <w:overflowPunct w:val="0"/>
        <w:spacing w:before="135"/>
        <w:ind w:left="0"/>
        <w:rPr>
          <w:rFonts w:hAnsi="仿宋"/>
        </w:rPr>
      </w:pPr>
      <w:r w:rsidRPr="005E3B22">
        <w:rPr>
          <w:rFonts w:hAnsi="仿宋" w:hint="eastAsia"/>
        </w:rPr>
        <w:t>注：</w:t>
      </w:r>
      <w:r w:rsidRPr="005E3B22">
        <w:rPr>
          <w:rFonts w:hAnsi="仿宋" w:cs="Times New Roman"/>
        </w:rPr>
        <w:t>1.</w:t>
      </w:r>
      <w:r w:rsidRPr="005E3B22">
        <w:rPr>
          <w:rFonts w:hAnsi="仿宋" w:hint="eastAsia"/>
        </w:rPr>
        <w:t>以上表格格式行、列可增减。</w:t>
      </w:r>
    </w:p>
    <w:p w14:paraId="16EA8013" w14:textId="77777777" w:rsidR="00C275E2" w:rsidRPr="005E3B22" w:rsidRDefault="00C275E2" w:rsidP="006A19C9">
      <w:pPr>
        <w:pStyle w:val="a3"/>
        <w:kinsoku w:val="0"/>
        <w:overflowPunct w:val="0"/>
        <w:spacing w:before="265"/>
        <w:ind w:left="506" w:right="1105"/>
        <w:rPr>
          <w:rFonts w:hAnsi="仿宋"/>
        </w:rPr>
      </w:pPr>
      <w:r w:rsidRPr="005E3B22">
        <w:rPr>
          <w:rFonts w:hAnsi="仿宋" w:cs="Times New Roman"/>
        </w:rPr>
        <w:t>2</w:t>
      </w:r>
      <w:r w:rsidRPr="005E3B22">
        <w:rPr>
          <w:rFonts w:hAnsi="仿宋" w:hint="eastAsia"/>
        </w:rPr>
        <w:t>、按照采购项目技术要求的顺序对应填写。</w:t>
      </w:r>
    </w:p>
    <w:p w14:paraId="3D4027CD" w14:textId="77777777" w:rsidR="00C275E2" w:rsidRPr="005E3B22" w:rsidRDefault="00C275E2" w:rsidP="00C275E2">
      <w:pPr>
        <w:pStyle w:val="a3"/>
        <w:kinsoku w:val="0"/>
        <w:overflowPunct w:val="0"/>
        <w:ind w:left="0"/>
        <w:rPr>
          <w:rFonts w:hAnsi="仿宋"/>
          <w:sz w:val="30"/>
          <w:szCs w:val="30"/>
        </w:rPr>
      </w:pPr>
    </w:p>
    <w:p w14:paraId="6143C793" w14:textId="77777777" w:rsidR="00C275E2" w:rsidRPr="005E3B22" w:rsidRDefault="00C275E2" w:rsidP="00C275E2">
      <w:pPr>
        <w:pStyle w:val="a3"/>
        <w:kinsoku w:val="0"/>
        <w:overflowPunct w:val="0"/>
        <w:ind w:left="0"/>
        <w:rPr>
          <w:rFonts w:hAnsi="仿宋"/>
          <w:sz w:val="30"/>
          <w:szCs w:val="30"/>
        </w:rPr>
      </w:pPr>
    </w:p>
    <w:p w14:paraId="004C4605" w14:textId="77777777" w:rsidR="00C275E2" w:rsidRPr="005E3B22" w:rsidRDefault="00C275E2" w:rsidP="00C275E2">
      <w:pPr>
        <w:pStyle w:val="a3"/>
        <w:kinsoku w:val="0"/>
        <w:overflowPunct w:val="0"/>
        <w:ind w:left="0"/>
        <w:rPr>
          <w:rFonts w:hAnsi="仿宋"/>
          <w:sz w:val="30"/>
          <w:szCs w:val="30"/>
        </w:rPr>
      </w:pPr>
    </w:p>
    <w:p w14:paraId="0926EBB6" w14:textId="77777777" w:rsidR="00C275E2" w:rsidRPr="005E3B22" w:rsidRDefault="00C275E2" w:rsidP="00C275E2">
      <w:pPr>
        <w:pStyle w:val="a3"/>
        <w:kinsoku w:val="0"/>
        <w:overflowPunct w:val="0"/>
        <w:ind w:left="0"/>
        <w:rPr>
          <w:rFonts w:hAnsi="仿宋"/>
          <w:sz w:val="30"/>
          <w:szCs w:val="30"/>
        </w:rPr>
      </w:pPr>
    </w:p>
    <w:p w14:paraId="352D59F2" w14:textId="77777777" w:rsidR="00C275E2" w:rsidRPr="005E3B22" w:rsidRDefault="00C275E2" w:rsidP="00C275E2">
      <w:pPr>
        <w:pStyle w:val="a3"/>
        <w:kinsoku w:val="0"/>
        <w:overflowPunct w:val="0"/>
        <w:ind w:left="0"/>
        <w:rPr>
          <w:rFonts w:hAnsi="仿宋"/>
          <w:sz w:val="30"/>
          <w:szCs w:val="30"/>
        </w:rPr>
      </w:pPr>
    </w:p>
    <w:p w14:paraId="27E05CF1" w14:textId="77777777" w:rsidR="00C275E2" w:rsidRPr="005E3B22" w:rsidRDefault="00C275E2" w:rsidP="00C275E2">
      <w:pPr>
        <w:pStyle w:val="a3"/>
        <w:tabs>
          <w:tab w:val="left" w:pos="3699"/>
        </w:tabs>
        <w:kinsoku w:val="0"/>
        <w:overflowPunct w:val="0"/>
        <w:spacing w:before="216"/>
        <w:rPr>
          <w:rFonts w:hAnsi="仿宋"/>
        </w:rPr>
      </w:pPr>
      <w:r w:rsidRPr="005E3B22">
        <w:rPr>
          <w:rFonts w:hAnsi="仿宋" w:hint="eastAsia"/>
        </w:rPr>
        <w:t>投标人</w:t>
      </w:r>
      <w:r w:rsidRPr="005E3B22">
        <w:rPr>
          <w:rFonts w:hAnsi="仿宋" w:hint="eastAsia"/>
          <w:spacing w:val="-3"/>
        </w:rPr>
        <w:t>名</w:t>
      </w:r>
      <w:r w:rsidRPr="005E3B22">
        <w:rPr>
          <w:rFonts w:hAnsi="仿宋" w:hint="eastAsia"/>
        </w:rPr>
        <w:t>称：</w:t>
      </w:r>
      <w:r w:rsidRPr="005E3B22">
        <w:rPr>
          <w:rFonts w:hAnsi="仿宋"/>
        </w:rPr>
        <w:tab/>
      </w:r>
      <w:r w:rsidRPr="005E3B22">
        <w:rPr>
          <w:rFonts w:hAnsi="仿宋" w:hint="eastAsia"/>
        </w:rPr>
        <w:t>（单位盖章）</w:t>
      </w:r>
    </w:p>
    <w:p w14:paraId="655A5171" w14:textId="77777777" w:rsidR="00C275E2" w:rsidRPr="005E3B22" w:rsidRDefault="00C275E2" w:rsidP="00C275E2">
      <w:pPr>
        <w:pStyle w:val="a3"/>
        <w:kinsoku w:val="0"/>
        <w:overflowPunct w:val="0"/>
        <w:spacing w:before="9"/>
        <w:ind w:left="0"/>
        <w:rPr>
          <w:rFonts w:hAnsi="仿宋"/>
          <w:sz w:val="20"/>
          <w:szCs w:val="20"/>
        </w:rPr>
      </w:pPr>
    </w:p>
    <w:p w14:paraId="54F353F9" w14:textId="77777777" w:rsidR="00C275E2" w:rsidRPr="005E3B22" w:rsidRDefault="00C275E2" w:rsidP="00C275E2">
      <w:pPr>
        <w:pStyle w:val="a3"/>
        <w:kinsoku w:val="0"/>
        <w:overflowPunct w:val="0"/>
        <w:spacing w:line="417" w:lineRule="auto"/>
        <w:ind w:right="1704"/>
        <w:rPr>
          <w:rFonts w:hAnsi="仿宋" w:cs="Times New Roman"/>
        </w:rPr>
      </w:pPr>
      <w:r w:rsidRPr="005E3B22">
        <w:rPr>
          <w:rFonts w:hAnsi="仿宋" w:hint="eastAsia"/>
          <w:spacing w:val="-1"/>
        </w:rPr>
        <w:t>法定代表人</w:t>
      </w:r>
      <w:r w:rsidRPr="005E3B22">
        <w:rPr>
          <w:rFonts w:hAnsi="仿宋" w:cs="Times New Roman"/>
          <w:spacing w:val="-2"/>
        </w:rPr>
        <w:t>/</w:t>
      </w:r>
      <w:r w:rsidRPr="005E3B22">
        <w:rPr>
          <w:rFonts w:hAnsi="仿宋" w:hint="eastAsia"/>
          <w:spacing w:val="-3"/>
        </w:rPr>
        <w:t>单位负责人或授权代表（签字或加盖个人名章</w:t>
      </w:r>
      <w:r w:rsidRPr="005E3B22">
        <w:rPr>
          <w:rFonts w:hAnsi="仿宋" w:hint="eastAsia"/>
          <w:spacing w:val="-146"/>
        </w:rPr>
        <w:t>）</w:t>
      </w:r>
      <w:r w:rsidRPr="005E3B22">
        <w:rPr>
          <w:rFonts w:hAnsi="仿宋" w:hint="eastAsia"/>
          <w:spacing w:val="-6"/>
        </w:rPr>
        <w:t>：</w:t>
      </w:r>
      <w:r w:rsidRPr="005E3B22">
        <w:rPr>
          <w:rFonts w:hAnsi="仿宋" w:hint="eastAsia"/>
        </w:rPr>
        <w:t>投标日期</w:t>
      </w:r>
      <w:r w:rsidRPr="005E3B22">
        <w:rPr>
          <w:rFonts w:hAnsi="仿宋" w:cs="Times New Roman"/>
        </w:rPr>
        <w:t>:</w:t>
      </w:r>
    </w:p>
    <w:p w14:paraId="15E9599E" w14:textId="77777777" w:rsidR="00C275E2" w:rsidRPr="005E3B22" w:rsidRDefault="00C275E2" w:rsidP="00C275E2">
      <w:pPr>
        <w:pStyle w:val="a3"/>
        <w:kinsoku w:val="0"/>
        <w:overflowPunct w:val="0"/>
        <w:spacing w:line="417" w:lineRule="auto"/>
        <w:ind w:right="1704"/>
        <w:rPr>
          <w:rFonts w:hAnsi="仿宋" w:cs="Times New Roman"/>
        </w:rPr>
        <w:sectPr w:rsidR="00C275E2" w:rsidRPr="005E3B22">
          <w:pgSz w:w="11910" w:h="16840"/>
          <w:pgMar w:top="1500" w:right="900" w:bottom="280" w:left="900" w:header="720" w:footer="720" w:gutter="0"/>
          <w:cols w:space="720"/>
          <w:noEndnote/>
        </w:sectPr>
      </w:pPr>
    </w:p>
    <w:p w14:paraId="341FB3ED" w14:textId="77777777" w:rsidR="00C275E2" w:rsidRPr="005E3B22" w:rsidRDefault="00C275E2" w:rsidP="00C275E2">
      <w:pPr>
        <w:pStyle w:val="1"/>
        <w:kinsoku w:val="0"/>
        <w:overflowPunct w:val="0"/>
        <w:rPr>
          <w:rFonts w:hAnsi="仿宋"/>
        </w:rPr>
      </w:pPr>
      <w:r w:rsidRPr="005E3B22">
        <w:rPr>
          <w:rFonts w:hAnsi="仿宋" w:hint="eastAsia"/>
        </w:rPr>
        <w:t>六、投标人履约能力证明一览表</w:t>
      </w:r>
    </w:p>
    <w:p w14:paraId="3F466769" w14:textId="77777777" w:rsidR="00C275E2" w:rsidRPr="005E3B22" w:rsidRDefault="00C275E2" w:rsidP="00C275E2">
      <w:pPr>
        <w:pStyle w:val="a3"/>
        <w:kinsoku w:val="0"/>
        <w:overflowPunct w:val="0"/>
        <w:ind w:left="0"/>
        <w:rPr>
          <w:rFonts w:hAnsi="仿宋"/>
          <w:b/>
          <w:bCs/>
          <w:sz w:val="20"/>
          <w:szCs w:val="20"/>
        </w:rPr>
      </w:pPr>
    </w:p>
    <w:p w14:paraId="0AF9F898" w14:textId="77777777" w:rsidR="00C275E2" w:rsidRPr="005E3B22" w:rsidRDefault="00C275E2" w:rsidP="00C275E2">
      <w:pPr>
        <w:pStyle w:val="a3"/>
        <w:kinsoku w:val="0"/>
        <w:overflowPunct w:val="0"/>
        <w:spacing w:before="5"/>
        <w:ind w:left="0"/>
        <w:rPr>
          <w:rFonts w:hAnsi="仿宋"/>
          <w:b/>
          <w:bCs/>
          <w:sz w:val="16"/>
          <w:szCs w:val="16"/>
        </w:rPr>
      </w:pPr>
    </w:p>
    <w:tbl>
      <w:tblPr>
        <w:tblW w:w="8810" w:type="dxa"/>
        <w:jc w:val="center"/>
        <w:tblLayout w:type="fixed"/>
        <w:tblCellMar>
          <w:left w:w="0" w:type="dxa"/>
          <w:right w:w="0" w:type="dxa"/>
        </w:tblCellMar>
        <w:tblLook w:val="0000" w:firstRow="0" w:lastRow="0" w:firstColumn="0" w:lastColumn="0" w:noHBand="0" w:noVBand="0"/>
      </w:tblPr>
      <w:tblGrid>
        <w:gridCol w:w="1258"/>
        <w:gridCol w:w="1259"/>
        <w:gridCol w:w="1258"/>
        <w:gridCol w:w="1259"/>
        <w:gridCol w:w="1258"/>
        <w:gridCol w:w="1259"/>
        <w:gridCol w:w="1259"/>
      </w:tblGrid>
      <w:tr w:rsidR="00C275E2" w:rsidRPr="005E3B22" w14:paraId="2A60359A" w14:textId="77777777" w:rsidTr="006A19C9">
        <w:trPr>
          <w:trHeight w:val="1247"/>
          <w:jc w:val="center"/>
        </w:trPr>
        <w:tc>
          <w:tcPr>
            <w:tcW w:w="1258" w:type="dxa"/>
            <w:tcBorders>
              <w:top w:val="single" w:sz="4" w:space="0" w:color="000000"/>
              <w:left w:val="single" w:sz="4" w:space="0" w:color="000000"/>
              <w:bottom w:val="single" w:sz="6" w:space="0" w:color="000000"/>
              <w:right w:val="single" w:sz="6" w:space="0" w:color="000000"/>
            </w:tcBorders>
            <w:vAlign w:val="center"/>
          </w:tcPr>
          <w:p w14:paraId="700F0AFA" w14:textId="77777777" w:rsidR="00C275E2" w:rsidRPr="006A19C9" w:rsidRDefault="00C275E2" w:rsidP="00D24468">
            <w:pPr>
              <w:pStyle w:val="TableParagraph"/>
              <w:kinsoku w:val="0"/>
              <w:overflowPunct w:val="0"/>
              <w:ind w:left="458"/>
              <w:rPr>
                <w:rFonts w:hAnsi="仿宋"/>
              </w:rPr>
            </w:pPr>
            <w:r w:rsidRPr="006A19C9">
              <w:rPr>
                <w:rFonts w:hAnsi="仿宋" w:hint="eastAsia"/>
              </w:rPr>
              <w:t>年份</w:t>
            </w:r>
          </w:p>
        </w:tc>
        <w:tc>
          <w:tcPr>
            <w:tcW w:w="1259" w:type="dxa"/>
            <w:tcBorders>
              <w:top w:val="single" w:sz="4" w:space="0" w:color="000000"/>
              <w:left w:val="single" w:sz="6" w:space="0" w:color="000000"/>
              <w:bottom w:val="single" w:sz="6" w:space="0" w:color="000000"/>
              <w:right w:val="single" w:sz="6" w:space="0" w:color="000000"/>
            </w:tcBorders>
            <w:vAlign w:val="center"/>
          </w:tcPr>
          <w:p w14:paraId="03F6471C" w14:textId="77777777" w:rsidR="00C275E2" w:rsidRPr="006A19C9" w:rsidRDefault="00C275E2" w:rsidP="00D24468">
            <w:pPr>
              <w:pStyle w:val="TableParagraph"/>
              <w:kinsoku w:val="0"/>
              <w:overflowPunct w:val="0"/>
              <w:ind w:left="158"/>
              <w:rPr>
                <w:rFonts w:hAnsi="仿宋"/>
              </w:rPr>
            </w:pPr>
            <w:r w:rsidRPr="006A19C9">
              <w:rPr>
                <w:rFonts w:hAnsi="仿宋" w:hint="eastAsia"/>
              </w:rPr>
              <w:t>用户名称</w:t>
            </w:r>
          </w:p>
        </w:tc>
        <w:tc>
          <w:tcPr>
            <w:tcW w:w="1258" w:type="dxa"/>
            <w:tcBorders>
              <w:top w:val="single" w:sz="4" w:space="0" w:color="000000"/>
              <w:left w:val="single" w:sz="6" w:space="0" w:color="000000"/>
              <w:bottom w:val="single" w:sz="6" w:space="0" w:color="000000"/>
              <w:right w:val="single" w:sz="6" w:space="0" w:color="000000"/>
            </w:tcBorders>
            <w:vAlign w:val="center"/>
          </w:tcPr>
          <w:p w14:paraId="58E1CF8E" w14:textId="77777777" w:rsidR="00C275E2" w:rsidRPr="006A19C9" w:rsidRDefault="00C275E2" w:rsidP="00D24468">
            <w:pPr>
              <w:pStyle w:val="TableParagraph"/>
              <w:kinsoku w:val="0"/>
              <w:overflowPunct w:val="0"/>
              <w:ind w:left="99"/>
              <w:rPr>
                <w:rFonts w:hAnsi="仿宋"/>
              </w:rPr>
            </w:pPr>
            <w:r w:rsidRPr="006A19C9">
              <w:rPr>
                <w:rFonts w:hAnsi="仿宋" w:hint="eastAsia"/>
              </w:rPr>
              <w:t>项目名称</w:t>
            </w:r>
          </w:p>
        </w:tc>
        <w:tc>
          <w:tcPr>
            <w:tcW w:w="1259" w:type="dxa"/>
            <w:tcBorders>
              <w:top w:val="single" w:sz="4" w:space="0" w:color="000000"/>
              <w:left w:val="single" w:sz="6" w:space="0" w:color="000000"/>
              <w:bottom w:val="single" w:sz="6" w:space="0" w:color="000000"/>
              <w:right w:val="single" w:sz="6" w:space="0" w:color="000000"/>
            </w:tcBorders>
            <w:vAlign w:val="center"/>
          </w:tcPr>
          <w:p w14:paraId="2E70FA7A" w14:textId="4F80126A" w:rsidR="00C275E2" w:rsidRPr="006A19C9" w:rsidRDefault="00C275E2" w:rsidP="006A19C9">
            <w:pPr>
              <w:pStyle w:val="TableParagraph"/>
              <w:kinsoku w:val="0"/>
              <w:overflowPunct w:val="0"/>
              <w:spacing w:before="135"/>
              <w:ind w:left="141" w:right="125"/>
              <w:jc w:val="center"/>
              <w:rPr>
                <w:rFonts w:hAnsi="仿宋"/>
              </w:rPr>
            </w:pPr>
            <w:r w:rsidRPr="006A19C9">
              <w:rPr>
                <w:rFonts w:hAnsi="仿宋" w:hint="eastAsia"/>
              </w:rPr>
              <w:t>完成时间</w:t>
            </w:r>
          </w:p>
        </w:tc>
        <w:tc>
          <w:tcPr>
            <w:tcW w:w="1258" w:type="dxa"/>
            <w:tcBorders>
              <w:top w:val="single" w:sz="4" w:space="0" w:color="000000"/>
              <w:left w:val="single" w:sz="6" w:space="0" w:color="000000"/>
              <w:bottom w:val="single" w:sz="6" w:space="0" w:color="000000"/>
              <w:right w:val="single" w:sz="6" w:space="0" w:color="000000"/>
            </w:tcBorders>
            <w:vAlign w:val="center"/>
          </w:tcPr>
          <w:p w14:paraId="79EE17FA" w14:textId="77777777" w:rsidR="00C275E2" w:rsidRPr="006A19C9" w:rsidRDefault="00C275E2" w:rsidP="00D24468">
            <w:pPr>
              <w:pStyle w:val="TableParagraph"/>
              <w:kinsoku w:val="0"/>
              <w:overflowPunct w:val="0"/>
              <w:ind w:left="67"/>
              <w:rPr>
                <w:rFonts w:hAnsi="仿宋"/>
              </w:rPr>
            </w:pPr>
            <w:r w:rsidRPr="006A19C9">
              <w:rPr>
                <w:rFonts w:hAnsi="仿宋" w:hint="eastAsia"/>
              </w:rPr>
              <w:t>合同金额</w:t>
            </w:r>
          </w:p>
        </w:tc>
        <w:tc>
          <w:tcPr>
            <w:tcW w:w="1259" w:type="dxa"/>
            <w:tcBorders>
              <w:top w:val="single" w:sz="4" w:space="0" w:color="000000"/>
              <w:left w:val="single" w:sz="6" w:space="0" w:color="000000"/>
              <w:bottom w:val="single" w:sz="6" w:space="0" w:color="000000"/>
              <w:right w:val="single" w:sz="4" w:space="0" w:color="000000"/>
            </w:tcBorders>
            <w:vAlign w:val="center"/>
          </w:tcPr>
          <w:p w14:paraId="63E0D66B" w14:textId="4DCD4D96" w:rsidR="00C275E2" w:rsidRPr="006A19C9" w:rsidRDefault="00C275E2" w:rsidP="006A19C9">
            <w:pPr>
              <w:pStyle w:val="TableParagraph"/>
              <w:kinsoku w:val="0"/>
              <w:overflowPunct w:val="0"/>
              <w:spacing w:before="135"/>
              <w:ind w:left="102" w:right="89"/>
              <w:jc w:val="center"/>
              <w:rPr>
                <w:rFonts w:hAnsi="仿宋"/>
              </w:rPr>
            </w:pPr>
            <w:r w:rsidRPr="006A19C9">
              <w:rPr>
                <w:rFonts w:hAnsi="仿宋" w:hint="eastAsia"/>
              </w:rPr>
              <w:t>是否通过验收</w:t>
            </w:r>
          </w:p>
        </w:tc>
        <w:tc>
          <w:tcPr>
            <w:tcW w:w="1259" w:type="dxa"/>
            <w:tcBorders>
              <w:top w:val="single" w:sz="4" w:space="0" w:color="000000"/>
              <w:left w:val="single" w:sz="4" w:space="0" w:color="000000"/>
              <w:bottom w:val="single" w:sz="6" w:space="0" w:color="000000"/>
              <w:right w:val="single" w:sz="4" w:space="0" w:color="000000"/>
            </w:tcBorders>
            <w:vAlign w:val="center"/>
          </w:tcPr>
          <w:p w14:paraId="5641838A" w14:textId="77777777" w:rsidR="00C275E2" w:rsidRPr="006A19C9" w:rsidRDefault="00C275E2" w:rsidP="00D24468">
            <w:pPr>
              <w:pStyle w:val="TableParagraph"/>
              <w:kinsoku w:val="0"/>
              <w:overflowPunct w:val="0"/>
              <w:ind w:left="120"/>
              <w:rPr>
                <w:rFonts w:hAnsi="仿宋"/>
              </w:rPr>
            </w:pPr>
            <w:r w:rsidRPr="006A19C9">
              <w:rPr>
                <w:rFonts w:hAnsi="仿宋" w:hint="eastAsia"/>
              </w:rPr>
              <w:t>备注</w:t>
            </w:r>
          </w:p>
        </w:tc>
      </w:tr>
      <w:tr w:rsidR="00C275E2" w:rsidRPr="005E3B22" w14:paraId="57C86DF7" w14:textId="77777777" w:rsidTr="006A19C9">
        <w:trPr>
          <w:trHeight w:val="599"/>
          <w:jc w:val="center"/>
        </w:trPr>
        <w:tc>
          <w:tcPr>
            <w:tcW w:w="1258" w:type="dxa"/>
            <w:tcBorders>
              <w:top w:val="single" w:sz="6" w:space="0" w:color="000000"/>
              <w:left w:val="single" w:sz="4" w:space="0" w:color="000000"/>
              <w:bottom w:val="single" w:sz="6" w:space="0" w:color="000000"/>
              <w:right w:val="single" w:sz="6" w:space="0" w:color="000000"/>
            </w:tcBorders>
          </w:tcPr>
          <w:p w14:paraId="47F52113"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6" w:space="0" w:color="000000"/>
            </w:tcBorders>
          </w:tcPr>
          <w:p w14:paraId="22029E5C"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6" w:space="0" w:color="000000"/>
              <w:bottom w:val="single" w:sz="6" w:space="0" w:color="000000"/>
              <w:right w:val="single" w:sz="6" w:space="0" w:color="000000"/>
            </w:tcBorders>
          </w:tcPr>
          <w:p w14:paraId="5981FBB3"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6" w:space="0" w:color="000000"/>
            </w:tcBorders>
          </w:tcPr>
          <w:p w14:paraId="6AA1D86B"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6" w:space="0" w:color="000000"/>
              <w:bottom w:val="single" w:sz="6" w:space="0" w:color="000000"/>
              <w:right w:val="single" w:sz="6" w:space="0" w:color="000000"/>
            </w:tcBorders>
          </w:tcPr>
          <w:p w14:paraId="5DF86B45"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4" w:space="0" w:color="000000"/>
            </w:tcBorders>
          </w:tcPr>
          <w:p w14:paraId="1E380D36"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4" w:space="0" w:color="000000"/>
              <w:bottom w:val="single" w:sz="6" w:space="0" w:color="000000"/>
              <w:right w:val="single" w:sz="4" w:space="0" w:color="000000"/>
            </w:tcBorders>
          </w:tcPr>
          <w:p w14:paraId="675F8D9B" w14:textId="77777777" w:rsidR="00C275E2" w:rsidRPr="005E3B22" w:rsidRDefault="00C275E2" w:rsidP="00D24468">
            <w:pPr>
              <w:pStyle w:val="TableParagraph"/>
              <w:kinsoku w:val="0"/>
              <w:overflowPunct w:val="0"/>
              <w:rPr>
                <w:rFonts w:hAnsi="仿宋" w:cs="Times New Roman"/>
                <w:sz w:val="28"/>
                <w:szCs w:val="28"/>
              </w:rPr>
            </w:pPr>
          </w:p>
        </w:tc>
      </w:tr>
      <w:tr w:rsidR="00C275E2" w:rsidRPr="005E3B22" w14:paraId="40FBC0F5" w14:textId="77777777" w:rsidTr="006A19C9">
        <w:trPr>
          <w:trHeight w:val="602"/>
          <w:jc w:val="center"/>
        </w:trPr>
        <w:tc>
          <w:tcPr>
            <w:tcW w:w="1258" w:type="dxa"/>
            <w:tcBorders>
              <w:top w:val="single" w:sz="6" w:space="0" w:color="000000"/>
              <w:left w:val="single" w:sz="4" w:space="0" w:color="000000"/>
              <w:bottom w:val="single" w:sz="6" w:space="0" w:color="000000"/>
              <w:right w:val="single" w:sz="6" w:space="0" w:color="000000"/>
            </w:tcBorders>
          </w:tcPr>
          <w:p w14:paraId="3F2F83D5"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6" w:space="0" w:color="000000"/>
            </w:tcBorders>
          </w:tcPr>
          <w:p w14:paraId="1CE159D3"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6" w:space="0" w:color="000000"/>
              <w:bottom w:val="single" w:sz="6" w:space="0" w:color="000000"/>
              <w:right w:val="single" w:sz="6" w:space="0" w:color="000000"/>
            </w:tcBorders>
          </w:tcPr>
          <w:p w14:paraId="0C3FA628"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6" w:space="0" w:color="000000"/>
            </w:tcBorders>
          </w:tcPr>
          <w:p w14:paraId="00D61058"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6" w:space="0" w:color="000000"/>
              <w:bottom w:val="single" w:sz="6" w:space="0" w:color="000000"/>
              <w:right w:val="single" w:sz="6" w:space="0" w:color="000000"/>
            </w:tcBorders>
          </w:tcPr>
          <w:p w14:paraId="2F3DC235"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4" w:space="0" w:color="000000"/>
            </w:tcBorders>
          </w:tcPr>
          <w:p w14:paraId="6F50349B"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4" w:space="0" w:color="000000"/>
              <w:bottom w:val="single" w:sz="6" w:space="0" w:color="000000"/>
              <w:right w:val="single" w:sz="4" w:space="0" w:color="000000"/>
            </w:tcBorders>
          </w:tcPr>
          <w:p w14:paraId="72FF2357" w14:textId="77777777" w:rsidR="00C275E2" w:rsidRPr="005E3B22" w:rsidRDefault="00C275E2" w:rsidP="00D24468">
            <w:pPr>
              <w:pStyle w:val="TableParagraph"/>
              <w:kinsoku w:val="0"/>
              <w:overflowPunct w:val="0"/>
              <w:rPr>
                <w:rFonts w:hAnsi="仿宋" w:cs="Times New Roman"/>
                <w:sz w:val="28"/>
                <w:szCs w:val="28"/>
              </w:rPr>
            </w:pPr>
          </w:p>
        </w:tc>
      </w:tr>
      <w:tr w:rsidR="00C275E2" w:rsidRPr="005E3B22" w14:paraId="2EFBD247" w14:textId="77777777" w:rsidTr="006A19C9">
        <w:trPr>
          <w:trHeight w:val="599"/>
          <w:jc w:val="center"/>
        </w:trPr>
        <w:tc>
          <w:tcPr>
            <w:tcW w:w="1258" w:type="dxa"/>
            <w:tcBorders>
              <w:top w:val="single" w:sz="6" w:space="0" w:color="000000"/>
              <w:left w:val="single" w:sz="4" w:space="0" w:color="000000"/>
              <w:bottom w:val="single" w:sz="6" w:space="0" w:color="000000"/>
              <w:right w:val="single" w:sz="6" w:space="0" w:color="000000"/>
            </w:tcBorders>
          </w:tcPr>
          <w:p w14:paraId="152656B1"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6" w:space="0" w:color="000000"/>
            </w:tcBorders>
          </w:tcPr>
          <w:p w14:paraId="7AD8760D"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6" w:space="0" w:color="000000"/>
              <w:bottom w:val="single" w:sz="6" w:space="0" w:color="000000"/>
              <w:right w:val="single" w:sz="6" w:space="0" w:color="000000"/>
            </w:tcBorders>
          </w:tcPr>
          <w:p w14:paraId="5D35C1F0"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6" w:space="0" w:color="000000"/>
            </w:tcBorders>
          </w:tcPr>
          <w:p w14:paraId="725DFFB5"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6" w:space="0" w:color="000000"/>
              <w:bottom w:val="single" w:sz="6" w:space="0" w:color="000000"/>
              <w:right w:val="single" w:sz="6" w:space="0" w:color="000000"/>
            </w:tcBorders>
          </w:tcPr>
          <w:p w14:paraId="1B27B5B2"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4" w:space="0" w:color="000000"/>
            </w:tcBorders>
          </w:tcPr>
          <w:p w14:paraId="5D7239B7"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4" w:space="0" w:color="000000"/>
              <w:bottom w:val="single" w:sz="6" w:space="0" w:color="000000"/>
              <w:right w:val="single" w:sz="4" w:space="0" w:color="000000"/>
            </w:tcBorders>
          </w:tcPr>
          <w:p w14:paraId="021D0956" w14:textId="77777777" w:rsidR="00C275E2" w:rsidRPr="005E3B22" w:rsidRDefault="00C275E2" w:rsidP="00D24468">
            <w:pPr>
              <w:pStyle w:val="TableParagraph"/>
              <w:kinsoku w:val="0"/>
              <w:overflowPunct w:val="0"/>
              <w:rPr>
                <w:rFonts w:hAnsi="仿宋" w:cs="Times New Roman"/>
                <w:sz w:val="28"/>
                <w:szCs w:val="28"/>
              </w:rPr>
            </w:pPr>
          </w:p>
        </w:tc>
      </w:tr>
      <w:tr w:rsidR="00C275E2" w:rsidRPr="005E3B22" w14:paraId="42F48809" w14:textId="77777777" w:rsidTr="006A19C9">
        <w:trPr>
          <w:trHeight w:val="599"/>
          <w:jc w:val="center"/>
        </w:trPr>
        <w:tc>
          <w:tcPr>
            <w:tcW w:w="1258" w:type="dxa"/>
            <w:tcBorders>
              <w:top w:val="single" w:sz="6" w:space="0" w:color="000000"/>
              <w:left w:val="single" w:sz="4" w:space="0" w:color="000000"/>
              <w:bottom w:val="single" w:sz="6" w:space="0" w:color="000000"/>
              <w:right w:val="single" w:sz="6" w:space="0" w:color="000000"/>
            </w:tcBorders>
          </w:tcPr>
          <w:p w14:paraId="0DBEC3D1"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4" w:space="0" w:color="000000"/>
            </w:tcBorders>
          </w:tcPr>
          <w:p w14:paraId="6A6AE11F"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4" w:space="0" w:color="000000"/>
              <w:bottom w:val="single" w:sz="6" w:space="0" w:color="000000"/>
              <w:right w:val="single" w:sz="6" w:space="0" w:color="000000"/>
            </w:tcBorders>
          </w:tcPr>
          <w:p w14:paraId="214B44F2"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6" w:space="0" w:color="000000"/>
            </w:tcBorders>
          </w:tcPr>
          <w:p w14:paraId="5FA0B3DB"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6" w:space="0" w:color="000000"/>
              <w:bottom w:val="single" w:sz="6" w:space="0" w:color="000000"/>
              <w:right w:val="single" w:sz="6" w:space="0" w:color="000000"/>
            </w:tcBorders>
          </w:tcPr>
          <w:p w14:paraId="3320BE63"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4" w:space="0" w:color="000000"/>
            </w:tcBorders>
          </w:tcPr>
          <w:p w14:paraId="0A34B00A"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4" w:space="0" w:color="000000"/>
              <w:bottom w:val="single" w:sz="6" w:space="0" w:color="000000"/>
              <w:right w:val="single" w:sz="4" w:space="0" w:color="000000"/>
            </w:tcBorders>
          </w:tcPr>
          <w:p w14:paraId="22521B78" w14:textId="77777777" w:rsidR="00C275E2" w:rsidRPr="005E3B22" w:rsidRDefault="00C275E2" w:rsidP="00D24468">
            <w:pPr>
              <w:pStyle w:val="TableParagraph"/>
              <w:kinsoku w:val="0"/>
              <w:overflowPunct w:val="0"/>
              <w:rPr>
                <w:rFonts w:hAnsi="仿宋" w:cs="Times New Roman"/>
                <w:sz w:val="28"/>
                <w:szCs w:val="28"/>
              </w:rPr>
            </w:pPr>
          </w:p>
        </w:tc>
      </w:tr>
      <w:tr w:rsidR="00C275E2" w:rsidRPr="005E3B22" w14:paraId="7EB2A0DA" w14:textId="77777777" w:rsidTr="006A19C9">
        <w:trPr>
          <w:trHeight w:val="599"/>
          <w:jc w:val="center"/>
        </w:trPr>
        <w:tc>
          <w:tcPr>
            <w:tcW w:w="1258" w:type="dxa"/>
            <w:tcBorders>
              <w:top w:val="single" w:sz="6" w:space="0" w:color="000000"/>
              <w:left w:val="single" w:sz="4" w:space="0" w:color="000000"/>
              <w:bottom w:val="single" w:sz="6" w:space="0" w:color="000000"/>
              <w:right w:val="single" w:sz="4" w:space="0" w:color="000000"/>
            </w:tcBorders>
          </w:tcPr>
          <w:p w14:paraId="3A139903"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4" w:space="0" w:color="000000"/>
              <w:bottom w:val="single" w:sz="6" w:space="0" w:color="000000"/>
              <w:right w:val="single" w:sz="4" w:space="0" w:color="000000"/>
            </w:tcBorders>
          </w:tcPr>
          <w:p w14:paraId="1CE1D678"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4" w:space="0" w:color="000000"/>
              <w:bottom w:val="single" w:sz="6" w:space="0" w:color="000000"/>
              <w:right w:val="single" w:sz="4" w:space="0" w:color="000000"/>
            </w:tcBorders>
          </w:tcPr>
          <w:p w14:paraId="1EED6CEC"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4" w:space="0" w:color="000000"/>
              <w:bottom w:val="single" w:sz="6" w:space="0" w:color="000000"/>
              <w:right w:val="single" w:sz="4" w:space="0" w:color="000000"/>
            </w:tcBorders>
          </w:tcPr>
          <w:p w14:paraId="15785D79"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4" w:space="0" w:color="000000"/>
              <w:bottom w:val="single" w:sz="6" w:space="0" w:color="000000"/>
              <w:right w:val="single" w:sz="4" w:space="0" w:color="000000"/>
            </w:tcBorders>
          </w:tcPr>
          <w:p w14:paraId="45A6A63A"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4" w:space="0" w:color="000000"/>
              <w:bottom w:val="single" w:sz="6" w:space="0" w:color="000000"/>
              <w:right w:val="single" w:sz="4" w:space="0" w:color="000000"/>
            </w:tcBorders>
          </w:tcPr>
          <w:p w14:paraId="2543CC8C"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4" w:space="0" w:color="000000"/>
              <w:bottom w:val="single" w:sz="6" w:space="0" w:color="000000"/>
              <w:right w:val="single" w:sz="4" w:space="0" w:color="000000"/>
            </w:tcBorders>
          </w:tcPr>
          <w:p w14:paraId="350AE9A8" w14:textId="77777777" w:rsidR="00C275E2" w:rsidRPr="005E3B22" w:rsidRDefault="00C275E2" w:rsidP="00D24468">
            <w:pPr>
              <w:pStyle w:val="TableParagraph"/>
              <w:kinsoku w:val="0"/>
              <w:overflowPunct w:val="0"/>
              <w:rPr>
                <w:rFonts w:hAnsi="仿宋" w:cs="Times New Roman"/>
                <w:sz w:val="28"/>
                <w:szCs w:val="28"/>
              </w:rPr>
            </w:pPr>
          </w:p>
        </w:tc>
      </w:tr>
      <w:tr w:rsidR="00C275E2" w:rsidRPr="005E3B22" w14:paraId="29F27E49" w14:textId="77777777" w:rsidTr="006A19C9">
        <w:trPr>
          <w:trHeight w:val="601"/>
          <w:jc w:val="center"/>
        </w:trPr>
        <w:tc>
          <w:tcPr>
            <w:tcW w:w="1258" w:type="dxa"/>
            <w:tcBorders>
              <w:top w:val="single" w:sz="6" w:space="0" w:color="000000"/>
              <w:left w:val="single" w:sz="4" w:space="0" w:color="000000"/>
              <w:bottom w:val="single" w:sz="6" w:space="0" w:color="000000"/>
              <w:right w:val="single" w:sz="6" w:space="0" w:color="000000"/>
            </w:tcBorders>
          </w:tcPr>
          <w:p w14:paraId="25D1CEB2"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6" w:space="0" w:color="000000"/>
            </w:tcBorders>
          </w:tcPr>
          <w:p w14:paraId="7CF3541C"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6" w:space="0" w:color="000000"/>
              <w:bottom w:val="single" w:sz="6" w:space="0" w:color="000000"/>
              <w:right w:val="single" w:sz="6" w:space="0" w:color="000000"/>
            </w:tcBorders>
          </w:tcPr>
          <w:p w14:paraId="1DEEA106"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6" w:space="0" w:color="000000"/>
              <w:right w:val="single" w:sz="6" w:space="0" w:color="000000"/>
            </w:tcBorders>
          </w:tcPr>
          <w:p w14:paraId="66A4178D"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6" w:space="0" w:color="000000"/>
              <w:bottom w:val="single" w:sz="6" w:space="0" w:color="000000"/>
              <w:right w:val="single" w:sz="4" w:space="0" w:color="000000"/>
            </w:tcBorders>
          </w:tcPr>
          <w:p w14:paraId="40287B27"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4" w:space="0" w:color="000000"/>
              <w:bottom w:val="single" w:sz="6" w:space="0" w:color="000000"/>
              <w:right w:val="single" w:sz="4" w:space="0" w:color="000000"/>
            </w:tcBorders>
          </w:tcPr>
          <w:p w14:paraId="6C095577"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4" w:space="0" w:color="000000"/>
              <w:bottom w:val="single" w:sz="6" w:space="0" w:color="000000"/>
              <w:right w:val="single" w:sz="4" w:space="0" w:color="000000"/>
            </w:tcBorders>
          </w:tcPr>
          <w:p w14:paraId="3D20AF51" w14:textId="77777777" w:rsidR="00C275E2" w:rsidRPr="005E3B22" w:rsidRDefault="00C275E2" w:rsidP="00D24468">
            <w:pPr>
              <w:pStyle w:val="TableParagraph"/>
              <w:kinsoku w:val="0"/>
              <w:overflowPunct w:val="0"/>
              <w:rPr>
                <w:rFonts w:hAnsi="仿宋" w:cs="Times New Roman"/>
                <w:sz w:val="28"/>
                <w:szCs w:val="28"/>
              </w:rPr>
            </w:pPr>
          </w:p>
        </w:tc>
      </w:tr>
      <w:tr w:rsidR="00C275E2" w:rsidRPr="005E3B22" w14:paraId="05DD6FB7" w14:textId="77777777" w:rsidTr="006A19C9">
        <w:trPr>
          <w:trHeight w:val="599"/>
          <w:jc w:val="center"/>
        </w:trPr>
        <w:tc>
          <w:tcPr>
            <w:tcW w:w="1258" w:type="dxa"/>
            <w:tcBorders>
              <w:top w:val="single" w:sz="6" w:space="0" w:color="000000"/>
              <w:left w:val="single" w:sz="4" w:space="0" w:color="000000"/>
              <w:bottom w:val="single" w:sz="4" w:space="0" w:color="000000"/>
              <w:right w:val="single" w:sz="6" w:space="0" w:color="000000"/>
            </w:tcBorders>
          </w:tcPr>
          <w:p w14:paraId="56E37169"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4" w:space="0" w:color="000000"/>
              <w:right w:val="single" w:sz="6" w:space="0" w:color="000000"/>
            </w:tcBorders>
          </w:tcPr>
          <w:p w14:paraId="6E82C081"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6" w:space="0" w:color="000000"/>
              <w:bottom w:val="single" w:sz="4" w:space="0" w:color="000000"/>
              <w:right w:val="single" w:sz="6" w:space="0" w:color="000000"/>
            </w:tcBorders>
          </w:tcPr>
          <w:p w14:paraId="291FFC44"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6" w:space="0" w:color="000000"/>
              <w:bottom w:val="single" w:sz="4" w:space="0" w:color="000000"/>
              <w:right w:val="single" w:sz="6" w:space="0" w:color="000000"/>
            </w:tcBorders>
          </w:tcPr>
          <w:p w14:paraId="4B1D89A7" w14:textId="77777777" w:rsidR="00C275E2" w:rsidRPr="005E3B22" w:rsidRDefault="00C275E2" w:rsidP="00D24468">
            <w:pPr>
              <w:pStyle w:val="TableParagraph"/>
              <w:kinsoku w:val="0"/>
              <w:overflowPunct w:val="0"/>
              <w:rPr>
                <w:rFonts w:hAnsi="仿宋" w:cs="Times New Roman"/>
                <w:sz w:val="28"/>
                <w:szCs w:val="28"/>
              </w:rPr>
            </w:pPr>
          </w:p>
        </w:tc>
        <w:tc>
          <w:tcPr>
            <w:tcW w:w="1258" w:type="dxa"/>
            <w:tcBorders>
              <w:top w:val="single" w:sz="6" w:space="0" w:color="000000"/>
              <w:left w:val="single" w:sz="6" w:space="0" w:color="000000"/>
              <w:bottom w:val="single" w:sz="4" w:space="0" w:color="000000"/>
              <w:right w:val="single" w:sz="4" w:space="0" w:color="000000"/>
            </w:tcBorders>
          </w:tcPr>
          <w:p w14:paraId="4736BA69"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4" w:space="0" w:color="000000"/>
              <w:bottom w:val="single" w:sz="4" w:space="0" w:color="000000"/>
              <w:right w:val="single" w:sz="4" w:space="0" w:color="000000"/>
            </w:tcBorders>
          </w:tcPr>
          <w:p w14:paraId="199A39D2" w14:textId="77777777" w:rsidR="00C275E2" w:rsidRPr="005E3B22" w:rsidRDefault="00C275E2" w:rsidP="00D24468">
            <w:pPr>
              <w:pStyle w:val="TableParagraph"/>
              <w:kinsoku w:val="0"/>
              <w:overflowPunct w:val="0"/>
              <w:rPr>
                <w:rFonts w:hAnsi="仿宋" w:cs="Times New Roman"/>
                <w:sz w:val="28"/>
                <w:szCs w:val="28"/>
              </w:rPr>
            </w:pPr>
          </w:p>
        </w:tc>
        <w:tc>
          <w:tcPr>
            <w:tcW w:w="1259" w:type="dxa"/>
            <w:tcBorders>
              <w:top w:val="single" w:sz="6" w:space="0" w:color="000000"/>
              <w:left w:val="single" w:sz="4" w:space="0" w:color="000000"/>
              <w:bottom w:val="single" w:sz="4" w:space="0" w:color="000000"/>
              <w:right w:val="single" w:sz="4" w:space="0" w:color="000000"/>
            </w:tcBorders>
          </w:tcPr>
          <w:p w14:paraId="4CA8E170" w14:textId="77777777" w:rsidR="00C275E2" w:rsidRPr="005E3B22" w:rsidRDefault="00C275E2" w:rsidP="00D24468">
            <w:pPr>
              <w:pStyle w:val="TableParagraph"/>
              <w:kinsoku w:val="0"/>
              <w:overflowPunct w:val="0"/>
              <w:rPr>
                <w:rFonts w:hAnsi="仿宋" w:cs="Times New Roman"/>
                <w:sz w:val="28"/>
                <w:szCs w:val="28"/>
              </w:rPr>
            </w:pPr>
          </w:p>
        </w:tc>
      </w:tr>
    </w:tbl>
    <w:p w14:paraId="1B1373C8" w14:textId="77777777" w:rsidR="00C275E2" w:rsidRPr="005E3B22" w:rsidRDefault="00C275E2" w:rsidP="00C275E2">
      <w:pPr>
        <w:pStyle w:val="a3"/>
        <w:kinsoku w:val="0"/>
        <w:overflowPunct w:val="0"/>
        <w:spacing w:before="10"/>
        <w:ind w:left="0"/>
        <w:rPr>
          <w:rFonts w:hAnsi="仿宋"/>
          <w:b/>
          <w:bCs/>
          <w:sz w:val="5"/>
          <w:szCs w:val="5"/>
        </w:rPr>
      </w:pPr>
    </w:p>
    <w:p w14:paraId="544D9141" w14:textId="12C036FC" w:rsidR="00C275E2" w:rsidRPr="005E3B22" w:rsidRDefault="00C275E2" w:rsidP="006A19C9">
      <w:pPr>
        <w:pStyle w:val="a3"/>
        <w:kinsoku w:val="0"/>
        <w:overflowPunct w:val="0"/>
        <w:spacing w:before="61" w:line="417" w:lineRule="auto"/>
        <w:ind w:left="0" w:right="-199"/>
        <w:rPr>
          <w:rFonts w:hAnsi="仿宋"/>
        </w:rPr>
      </w:pPr>
      <w:r w:rsidRPr="005E3B22">
        <w:rPr>
          <w:rFonts w:hAnsi="仿宋" w:hint="eastAsia"/>
        </w:rPr>
        <w:t>注：投标人（仅限于投标人自己实施的）以上履约能力</w:t>
      </w:r>
      <w:r w:rsidR="006A19C9">
        <w:rPr>
          <w:rFonts w:hAnsi="仿宋" w:hint="eastAsia"/>
        </w:rPr>
        <w:t>需提</w:t>
      </w:r>
      <w:r w:rsidRPr="005E3B22">
        <w:rPr>
          <w:rFonts w:hAnsi="仿宋" w:hint="eastAsia"/>
        </w:rPr>
        <w:t>供有关书面证明材料。</w:t>
      </w:r>
    </w:p>
    <w:p w14:paraId="3ECA3D09" w14:textId="77777777" w:rsidR="00C275E2" w:rsidRPr="005E3B22" w:rsidRDefault="00C275E2" w:rsidP="00C275E2">
      <w:pPr>
        <w:pStyle w:val="a3"/>
        <w:kinsoku w:val="0"/>
        <w:overflowPunct w:val="0"/>
        <w:ind w:left="0"/>
        <w:rPr>
          <w:rFonts w:hAnsi="仿宋"/>
        </w:rPr>
      </w:pPr>
    </w:p>
    <w:p w14:paraId="6F94549D" w14:textId="77777777" w:rsidR="00C275E2" w:rsidRPr="006A19C9" w:rsidRDefault="00C275E2" w:rsidP="00C275E2">
      <w:pPr>
        <w:pStyle w:val="a3"/>
        <w:kinsoku w:val="0"/>
        <w:overflowPunct w:val="0"/>
        <w:ind w:left="0"/>
        <w:rPr>
          <w:rFonts w:hAnsi="仿宋"/>
        </w:rPr>
      </w:pPr>
    </w:p>
    <w:p w14:paraId="287EFCC7" w14:textId="77777777" w:rsidR="00C275E2" w:rsidRPr="005E3B22" w:rsidRDefault="00C275E2" w:rsidP="00C275E2">
      <w:pPr>
        <w:pStyle w:val="a3"/>
        <w:kinsoku w:val="0"/>
        <w:overflowPunct w:val="0"/>
        <w:ind w:left="0"/>
        <w:rPr>
          <w:rFonts w:hAnsi="仿宋"/>
        </w:rPr>
      </w:pPr>
    </w:p>
    <w:p w14:paraId="2AB42DF2" w14:textId="77777777" w:rsidR="00C275E2" w:rsidRPr="005E3B22" w:rsidRDefault="00C275E2" w:rsidP="00C275E2">
      <w:pPr>
        <w:pStyle w:val="a3"/>
        <w:kinsoku w:val="0"/>
        <w:overflowPunct w:val="0"/>
        <w:ind w:left="0"/>
        <w:rPr>
          <w:rFonts w:hAnsi="仿宋"/>
        </w:rPr>
      </w:pPr>
    </w:p>
    <w:p w14:paraId="5D53539C" w14:textId="77777777" w:rsidR="00C275E2" w:rsidRPr="005E3B22" w:rsidRDefault="00C275E2" w:rsidP="00C275E2">
      <w:pPr>
        <w:pStyle w:val="a3"/>
        <w:kinsoku w:val="0"/>
        <w:overflowPunct w:val="0"/>
        <w:spacing w:before="2"/>
        <w:ind w:left="0"/>
        <w:rPr>
          <w:rFonts w:hAnsi="仿宋"/>
          <w:sz w:val="34"/>
          <w:szCs w:val="34"/>
        </w:rPr>
      </w:pPr>
    </w:p>
    <w:p w14:paraId="60BB7870" w14:textId="77777777" w:rsidR="00C275E2" w:rsidRPr="005E3B22" w:rsidRDefault="00C275E2" w:rsidP="006A19C9">
      <w:pPr>
        <w:pStyle w:val="a3"/>
        <w:tabs>
          <w:tab w:val="left" w:pos="5089"/>
        </w:tabs>
        <w:kinsoku w:val="0"/>
        <w:overflowPunct w:val="0"/>
        <w:spacing w:line="417" w:lineRule="auto"/>
        <w:ind w:left="0" w:right="3891"/>
        <w:rPr>
          <w:rFonts w:hAnsi="仿宋" w:cs="Calibri"/>
        </w:rPr>
      </w:pPr>
      <w:r w:rsidRPr="005E3B22">
        <w:rPr>
          <w:rFonts w:hAnsi="仿宋" w:hint="eastAsia"/>
        </w:rPr>
        <w:t>投标人</w:t>
      </w:r>
      <w:r w:rsidRPr="005E3B22">
        <w:rPr>
          <w:rFonts w:hAnsi="仿宋" w:hint="eastAsia"/>
          <w:spacing w:val="-3"/>
        </w:rPr>
        <w:t>名</w:t>
      </w:r>
      <w:r w:rsidRPr="005E3B22">
        <w:rPr>
          <w:rFonts w:hAnsi="仿宋" w:hint="eastAsia"/>
        </w:rPr>
        <w:t>称：</w:t>
      </w:r>
      <w:r w:rsidRPr="005E3B22">
        <w:rPr>
          <w:rFonts w:hAnsi="仿宋"/>
        </w:rPr>
        <w:tab/>
      </w:r>
      <w:r w:rsidRPr="005E3B22">
        <w:rPr>
          <w:rFonts w:hAnsi="仿宋" w:hint="eastAsia"/>
        </w:rPr>
        <w:t>（盖章</w:t>
      </w:r>
      <w:r w:rsidRPr="005E3B22">
        <w:rPr>
          <w:rFonts w:hAnsi="仿宋" w:hint="eastAsia"/>
          <w:spacing w:val="-17"/>
        </w:rPr>
        <w:t>）</w:t>
      </w:r>
      <w:r w:rsidRPr="005E3B22">
        <w:rPr>
          <w:rFonts w:hAnsi="仿宋"/>
          <w:spacing w:val="-17"/>
        </w:rPr>
        <w:t xml:space="preserve"> </w:t>
      </w:r>
      <w:r w:rsidRPr="005E3B22">
        <w:rPr>
          <w:rFonts w:hAnsi="仿宋" w:hint="eastAsia"/>
        </w:rPr>
        <w:t>投标日期</w:t>
      </w:r>
      <w:r w:rsidRPr="005E3B22">
        <w:rPr>
          <w:rFonts w:hAnsi="仿宋" w:cs="Calibri"/>
        </w:rPr>
        <w:t>:</w:t>
      </w:r>
    </w:p>
    <w:p w14:paraId="130848B1" w14:textId="77777777" w:rsidR="00A811ED" w:rsidRPr="00C275E2" w:rsidRDefault="00A811ED"/>
    <w:sectPr w:rsidR="00A811ED" w:rsidRPr="00C275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E838" w14:textId="77777777" w:rsidR="005250D4" w:rsidRDefault="005250D4" w:rsidP="0091578A">
      <w:r>
        <w:separator/>
      </w:r>
    </w:p>
  </w:endnote>
  <w:endnote w:type="continuationSeparator" w:id="0">
    <w:p w14:paraId="326EAF04" w14:textId="77777777" w:rsidR="005250D4" w:rsidRDefault="005250D4" w:rsidP="009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7390" w14:textId="77777777" w:rsidR="005250D4" w:rsidRDefault="005250D4" w:rsidP="0091578A">
      <w:r>
        <w:separator/>
      </w:r>
    </w:p>
  </w:footnote>
  <w:footnote w:type="continuationSeparator" w:id="0">
    <w:p w14:paraId="5E5DB6F0" w14:textId="77777777" w:rsidR="005250D4" w:rsidRDefault="005250D4" w:rsidP="0091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2"/>
      <w:numFmt w:val="decimal"/>
      <w:lvlText w:val="%1."/>
      <w:lvlJc w:val="left"/>
      <w:pPr>
        <w:ind w:left="900" w:hanging="213"/>
      </w:pPr>
      <w:rPr>
        <w:rFonts w:ascii="Times New Roman" w:hAnsi="Times New Roman" w:cs="Times New Roman"/>
        <w:b w:val="0"/>
        <w:bCs w:val="0"/>
        <w:spacing w:val="-3"/>
        <w:w w:val="100"/>
        <w:sz w:val="26"/>
        <w:szCs w:val="26"/>
      </w:rPr>
    </w:lvl>
    <w:lvl w:ilvl="1">
      <w:numFmt w:val="bullet"/>
      <w:lvlText w:val="•"/>
      <w:lvlJc w:val="left"/>
      <w:pPr>
        <w:ind w:left="1820" w:hanging="213"/>
      </w:pPr>
    </w:lvl>
    <w:lvl w:ilvl="2">
      <w:numFmt w:val="bullet"/>
      <w:lvlText w:val="•"/>
      <w:lvlJc w:val="left"/>
      <w:pPr>
        <w:ind w:left="2741" w:hanging="213"/>
      </w:pPr>
    </w:lvl>
    <w:lvl w:ilvl="3">
      <w:numFmt w:val="bullet"/>
      <w:lvlText w:val="•"/>
      <w:lvlJc w:val="left"/>
      <w:pPr>
        <w:ind w:left="3661" w:hanging="213"/>
      </w:pPr>
    </w:lvl>
    <w:lvl w:ilvl="4">
      <w:numFmt w:val="bullet"/>
      <w:lvlText w:val="•"/>
      <w:lvlJc w:val="left"/>
      <w:pPr>
        <w:ind w:left="4582" w:hanging="213"/>
      </w:pPr>
    </w:lvl>
    <w:lvl w:ilvl="5">
      <w:numFmt w:val="bullet"/>
      <w:lvlText w:val="•"/>
      <w:lvlJc w:val="left"/>
      <w:pPr>
        <w:ind w:left="5503" w:hanging="213"/>
      </w:pPr>
    </w:lvl>
    <w:lvl w:ilvl="6">
      <w:numFmt w:val="bullet"/>
      <w:lvlText w:val="•"/>
      <w:lvlJc w:val="left"/>
      <w:pPr>
        <w:ind w:left="6423" w:hanging="213"/>
      </w:pPr>
    </w:lvl>
    <w:lvl w:ilvl="7">
      <w:numFmt w:val="bullet"/>
      <w:lvlText w:val="•"/>
      <w:lvlJc w:val="left"/>
      <w:pPr>
        <w:ind w:left="7344" w:hanging="213"/>
      </w:pPr>
    </w:lvl>
    <w:lvl w:ilvl="8">
      <w:numFmt w:val="bullet"/>
      <w:lvlText w:val="•"/>
      <w:lvlJc w:val="left"/>
      <w:pPr>
        <w:ind w:left="8265" w:hanging="213"/>
      </w:pPr>
    </w:lvl>
  </w:abstractNum>
  <w:num w:numId="1" w16cid:durableId="209030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5A"/>
    <w:rsid w:val="00286435"/>
    <w:rsid w:val="00406EA0"/>
    <w:rsid w:val="004C1D94"/>
    <w:rsid w:val="005250D4"/>
    <w:rsid w:val="006A19C9"/>
    <w:rsid w:val="0091578A"/>
    <w:rsid w:val="009B615A"/>
    <w:rsid w:val="00A811ED"/>
    <w:rsid w:val="00B056FF"/>
    <w:rsid w:val="00C275E2"/>
    <w:rsid w:val="00F9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D26D3"/>
  <w15:docId w15:val="{E88710EE-4350-4A1F-8077-B88DA1DD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275E2"/>
    <w:pPr>
      <w:widowControl w:val="0"/>
      <w:autoSpaceDE w:val="0"/>
      <w:autoSpaceDN w:val="0"/>
      <w:adjustRightInd w:val="0"/>
    </w:pPr>
    <w:rPr>
      <w:rFonts w:ascii="仿宋" w:eastAsia="仿宋" w:hAnsi="Times New Roman" w:cs="仿宋"/>
      <w:kern w:val="0"/>
      <w:sz w:val="22"/>
    </w:rPr>
  </w:style>
  <w:style w:type="paragraph" w:styleId="1">
    <w:name w:val="heading 1"/>
    <w:basedOn w:val="a"/>
    <w:next w:val="a"/>
    <w:link w:val="10"/>
    <w:uiPriority w:val="1"/>
    <w:qFormat/>
    <w:rsid w:val="00C275E2"/>
    <w:pPr>
      <w:spacing w:before="29"/>
      <w:ind w:left="287" w:right="287"/>
      <w:jc w:val="center"/>
      <w:outlineLvl w:val="0"/>
    </w:pPr>
    <w:rPr>
      <w:b/>
      <w:bCs/>
      <w:sz w:val="32"/>
      <w:szCs w:val="32"/>
    </w:rPr>
  </w:style>
  <w:style w:type="paragraph" w:styleId="2">
    <w:name w:val="heading 2"/>
    <w:basedOn w:val="a"/>
    <w:next w:val="a"/>
    <w:link w:val="20"/>
    <w:uiPriority w:val="1"/>
    <w:qFormat/>
    <w:rsid w:val="00C275E2"/>
    <w:pPr>
      <w:ind w:left="90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C275E2"/>
    <w:rPr>
      <w:rFonts w:ascii="仿宋" w:eastAsia="仿宋" w:hAnsi="Times New Roman" w:cs="仿宋"/>
      <w:b/>
      <w:bCs/>
      <w:kern w:val="0"/>
      <w:sz w:val="32"/>
      <w:szCs w:val="32"/>
    </w:rPr>
  </w:style>
  <w:style w:type="character" w:customStyle="1" w:styleId="20">
    <w:name w:val="标题 2 字符"/>
    <w:basedOn w:val="a0"/>
    <w:link w:val="2"/>
    <w:uiPriority w:val="1"/>
    <w:rsid w:val="00C275E2"/>
    <w:rPr>
      <w:rFonts w:ascii="仿宋" w:eastAsia="仿宋" w:hAnsi="Times New Roman" w:cs="仿宋"/>
      <w:b/>
      <w:bCs/>
      <w:kern w:val="0"/>
      <w:sz w:val="28"/>
      <w:szCs w:val="28"/>
    </w:rPr>
  </w:style>
  <w:style w:type="paragraph" w:styleId="a3">
    <w:name w:val="Body Text"/>
    <w:basedOn w:val="a"/>
    <w:link w:val="a4"/>
    <w:uiPriority w:val="1"/>
    <w:qFormat/>
    <w:rsid w:val="00C275E2"/>
    <w:pPr>
      <w:ind w:left="900"/>
    </w:pPr>
    <w:rPr>
      <w:sz w:val="28"/>
      <w:szCs w:val="28"/>
    </w:rPr>
  </w:style>
  <w:style w:type="character" w:customStyle="1" w:styleId="a4">
    <w:name w:val="正文文本 字符"/>
    <w:basedOn w:val="a0"/>
    <w:link w:val="a3"/>
    <w:uiPriority w:val="1"/>
    <w:rsid w:val="00C275E2"/>
    <w:rPr>
      <w:rFonts w:ascii="仿宋" w:eastAsia="仿宋" w:hAnsi="Times New Roman" w:cs="仿宋"/>
      <w:kern w:val="0"/>
      <w:sz w:val="28"/>
      <w:szCs w:val="28"/>
    </w:rPr>
  </w:style>
  <w:style w:type="paragraph" w:styleId="a5">
    <w:name w:val="List Paragraph"/>
    <w:basedOn w:val="a"/>
    <w:uiPriority w:val="1"/>
    <w:qFormat/>
    <w:rsid w:val="00C275E2"/>
    <w:pPr>
      <w:ind w:left="900" w:right="1087" w:firstLine="559"/>
      <w:jc w:val="both"/>
    </w:pPr>
    <w:rPr>
      <w:sz w:val="24"/>
      <w:szCs w:val="24"/>
    </w:rPr>
  </w:style>
  <w:style w:type="paragraph" w:customStyle="1" w:styleId="TableParagraph">
    <w:name w:val="Table Paragraph"/>
    <w:basedOn w:val="a"/>
    <w:uiPriority w:val="1"/>
    <w:qFormat/>
    <w:rsid w:val="00C275E2"/>
    <w:rPr>
      <w:sz w:val="24"/>
      <w:szCs w:val="24"/>
    </w:rPr>
  </w:style>
  <w:style w:type="table" w:styleId="a6">
    <w:name w:val="Table Grid"/>
    <w:basedOn w:val="a1"/>
    <w:uiPriority w:val="39"/>
    <w:rsid w:val="00C275E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578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1578A"/>
    <w:rPr>
      <w:rFonts w:ascii="仿宋" w:eastAsia="仿宋" w:hAnsi="Times New Roman" w:cs="仿宋"/>
      <w:kern w:val="0"/>
      <w:sz w:val="18"/>
      <w:szCs w:val="18"/>
    </w:rPr>
  </w:style>
  <w:style w:type="paragraph" w:styleId="a9">
    <w:name w:val="footer"/>
    <w:basedOn w:val="a"/>
    <w:link w:val="aa"/>
    <w:uiPriority w:val="99"/>
    <w:unhideWhenUsed/>
    <w:rsid w:val="0091578A"/>
    <w:pPr>
      <w:tabs>
        <w:tab w:val="center" w:pos="4153"/>
        <w:tab w:val="right" w:pos="8306"/>
      </w:tabs>
      <w:snapToGrid w:val="0"/>
    </w:pPr>
    <w:rPr>
      <w:sz w:val="18"/>
      <w:szCs w:val="18"/>
    </w:rPr>
  </w:style>
  <w:style w:type="character" w:customStyle="1" w:styleId="aa">
    <w:name w:val="页脚 字符"/>
    <w:basedOn w:val="a0"/>
    <w:link w:val="a9"/>
    <w:uiPriority w:val="99"/>
    <w:rsid w:val="0091578A"/>
    <w:rPr>
      <w:rFonts w:ascii="仿宋" w:eastAsia="仿宋" w:hAnsi="Times New Roman" w:cs="仿宋"/>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search/c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hyperlink" Target="http://www.ccgp-sichuan.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gp.gov.cn/search/cr/" TargetMode="External"/><Relationship Id="rId5" Type="http://schemas.openxmlformats.org/officeDocument/2006/relationships/footnotes" Target="footnotes.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cgp-sichuan.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6</cp:revision>
  <dcterms:created xsi:type="dcterms:W3CDTF">2023-09-06T06:26:00Z</dcterms:created>
  <dcterms:modified xsi:type="dcterms:W3CDTF">2023-09-14T01:30:00Z</dcterms:modified>
</cp:coreProperties>
</file>